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8499" w14:textId="77777777" w:rsidR="00E9096E" w:rsidRPr="00252BB1" w:rsidRDefault="00E9096E" w:rsidP="00252BB1">
      <w:pPr>
        <w:pStyle w:val="Default"/>
        <w:ind w:left="144" w:right="144"/>
        <w:jc w:val="center"/>
        <w:rPr>
          <w:rFonts w:ascii="Arial" w:hAnsi="Arial" w:cs="Arial"/>
        </w:rPr>
      </w:pPr>
      <w:r w:rsidRPr="00252BB1">
        <w:rPr>
          <w:rFonts w:ascii="Arial" w:hAnsi="Arial" w:cs="Arial"/>
          <w:b/>
          <w:bCs/>
        </w:rPr>
        <w:t>Wallcovering Installers Association</w:t>
      </w:r>
    </w:p>
    <w:p w14:paraId="4E52CF5A" w14:textId="0E27A9F1" w:rsidR="00E9096E" w:rsidRPr="00252BB1" w:rsidRDefault="00694F65" w:rsidP="00252BB1">
      <w:pPr>
        <w:pStyle w:val="Default"/>
        <w:ind w:left="144" w:right="144"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13,</w:t>
      </w:r>
      <w:r w:rsidR="00605C29">
        <w:rPr>
          <w:rFonts w:ascii="Arial" w:hAnsi="Arial" w:cs="Arial"/>
        </w:rPr>
        <w:t xml:space="preserve"> </w:t>
      </w:r>
      <w:r w:rsidR="00134C3E">
        <w:rPr>
          <w:rFonts w:ascii="Arial" w:hAnsi="Arial" w:cs="Arial"/>
        </w:rPr>
        <w:t>2022,</w:t>
      </w:r>
      <w:r w:rsidR="00E9096E" w:rsidRPr="00252BB1">
        <w:rPr>
          <w:rFonts w:ascii="Arial" w:hAnsi="Arial" w:cs="Arial"/>
        </w:rPr>
        <w:t xml:space="preserve"> | Board of Directors</w:t>
      </w:r>
      <w:r w:rsidR="00711752">
        <w:rPr>
          <w:rFonts w:ascii="Arial" w:hAnsi="Arial" w:cs="Arial"/>
        </w:rPr>
        <w:t xml:space="preserve"> </w:t>
      </w:r>
      <w:r w:rsidR="00B512E5">
        <w:rPr>
          <w:rFonts w:ascii="Arial" w:hAnsi="Arial" w:cs="Arial"/>
        </w:rPr>
        <w:t>Meeting</w:t>
      </w:r>
    </w:p>
    <w:p w14:paraId="59E98D94" w14:textId="77777777" w:rsidR="00E9096E" w:rsidRPr="00252BB1" w:rsidRDefault="00E9096E" w:rsidP="00252BB1">
      <w:pPr>
        <w:pStyle w:val="Default"/>
        <w:ind w:left="144" w:right="144"/>
        <w:jc w:val="center"/>
        <w:rPr>
          <w:rFonts w:ascii="Arial" w:hAnsi="Arial" w:cs="Arial"/>
        </w:rPr>
      </w:pPr>
      <w:r w:rsidRPr="00252BB1">
        <w:rPr>
          <w:rFonts w:ascii="Arial" w:hAnsi="Arial" w:cs="Arial"/>
        </w:rPr>
        <w:t>Minutes</w:t>
      </w:r>
    </w:p>
    <w:p w14:paraId="6FE95775" w14:textId="77777777" w:rsidR="00E9096E" w:rsidRPr="00252BB1" w:rsidRDefault="00E9096E" w:rsidP="00252BB1">
      <w:pPr>
        <w:pStyle w:val="Default"/>
        <w:ind w:left="144" w:right="144"/>
        <w:jc w:val="center"/>
        <w:rPr>
          <w:rFonts w:ascii="Arial" w:hAnsi="Arial" w:cs="Arial"/>
          <w:b/>
        </w:rPr>
      </w:pPr>
    </w:p>
    <w:p w14:paraId="65CD0489" w14:textId="77777777" w:rsidR="00163755" w:rsidRPr="00252BB1" w:rsidRDefault="00163755" w:rsidP="00252BB1">
      <w:pPr>
        <w:pStyle w:val="Default"/>
        <w:ind w:left="144" w:right="144"/>
        <w:rPr>
          <w:rFonts w:ascii="Arial" w:hAnsi="Arial" w:cs="Arial"/>
          <w:b/>
        </w:rPr>
      </w:pPr>
      <w:r w:rsidRPr="00252BB1">
        <w:rPr>
          <w:rFonts w:ascii="Arial" w:hAnsi="Arial" w:cs="Arial"/>
          <w:b/>
        </w:rPr>
        <w:t>Call to Order:</w:t>
      </w:r>
    </w:p>
    <w:p w14:paraId="0533DE4E" w14:textId="6D09890F" w:rsidR="00E9096E" w:rsidRPr="00252BB1" w:rsidRDefault="00C96902" w:rsidP="00252BB1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>The</w:t>
      </w:r>
      <w:r w:rsidR="006253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  <w:r w:rsidR="002C3A87">
        <w:rPr>
          <w:rFonts w:ascii="Arial" w:hAnsi="Arial" w:cs="Arial"/>
        </w:rPr>
        <w:t xml:space="preserve"> </w:t>
      </w:r>
      <w:r w:rsidR="00E9096E" w:rsidRPr="00252BB1">
        <w:rPr>
          <w:rFonts w:ascii="Arial" w:hAnsi="Arial" w:cs="Arial"/>
        </w:rPr>
        <w:t>was called to order</w:t>
      </w:r>
      <w:r w:rsidR="00694F65">
        <w:rPr>
          <w:rFonts w:ascii="Arial" w:hAnsi="Arial" w:cs="Arial"/>
        </w:rPr>
        <w:t xml:space="preserve"> in New Orleans, LA</w:t>
      </w:r>
      <w:r w:rsidR="00E9096E" w:rsidRPr="00252BB1">
        <w:rPr>
          <w:rFonts w:ascii="Arial" w:hAnsi="Arial" w:cs="Arial"/>
        </w:rPr>
        <w:t xml:space="preserve"> by Michael DiGilio, C.P., President, at </w:t>
      </w:r>
      <w:r w:rsidR="00694F65">
        <w:rPr>
          <w:rFonts w:ascii="Arial" w:hAnsi="Arial" w:cs="Arial"/>
        </w:rPr>
        <w:t>7:16</w:t>
      </w:r>
      <w:r w:rsidR="00417004">
        <w:rPr>
          <w:rFonts w:ascii="Arial" w:hAnsi="Arial" w:cs="Arial"/>
        </w:rPr>
        <w:t xml:space="preserve"> </w:t>
      </w:r>
      <w:r w:rsidR="009F111E">
        <w:rPr>
          <w:rFonts w:ascii="Arial" w:hAnsi="Arial" w:cs="Arial"/>
        </w:rPr>
        <w:t>P</w:t>
      </w:r>
      <w:r w:rsidR="00776EE0">
        <w:rPr>
          <w:rFonts w:ascii="Arial" w:hAnsi="Arial" w:cs="Arial"/>
        </w:rPr>
        <w:t>M</w:t>
      </w:r>
      <w:r w:rsidR="001F61B3">
        <w:rPr>
          <w:rFonts w:ascii="Arial" w:hAnsi="Arial" w:cs="Arial"/>
        </w:rPr>
        <w:t xml:space="preserve"> </w:t>
      </w:r>
      <w:r w:rsidR="00694F65">
        <w:rPr>
          <w:rFonts w:ascii="Arial" w:hAnsi="Arial" w:cs="Arial"/>
        </w:rPr>
        <w:t>C</w:t>
      </w:r>
      <w:r w:rsidR="001F61B3">
        <w:rPr>
          <w:rFonts w:ascii="Arial" w:hAnsi="Arial" w:cs="Arial"/>
        </w:rPr>
        <w:t>T</w:t>
      </w:r>
      <w:r w:rsidR="002C3A87">
        <w:rPr>
          <w:rFonts w:ascii="Arial" w:hAnsi="Arial" w:cs="Arial"/>
        </w:rPr>
        <w:t xml:space="preserve">. </w:t>
      </w:r>
      <w:r w:rsidR="00E9096E" w:rsidRPr="00252BB1">
        <w:rPr>
          <w:rFonts w:ascii="Arial" w:hAnsi="Arial" w:cs="Arial"/>
        </w:rPr>
        <w:t>Roll call was taken.</w:t>
      </w:r>
    </w:p>
    <w:p w14:paraId="31E40458" w14:textId="77777777" w:rsidR="00E9096E" w:rsidRPr="00252BB1" w:rsidRDefault="00E9096E" w:rsidP="00252BB1">
      <w:pPr>
        <w:pStyle w:val="Default"/>
        <w:ind w:left="144" w:right="144"/>
        <w:rPr>
          <w:rFonts w:ascii="Arial" w:hAnsi="Arial" w:cs="Arial"/>
        </w:rPr>
      </w:pPr>
    </w:p>
    <w:p w14:paraId="13876BAE" w14:textId="77777777" w:rsidR="00E9096E" w:rsidRPr="00252BB1" w:rsidRDefault="00E9096E" w:rsidP="00252BB1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  <w:b/>
          <w:bCs/>
        </w:rPr>
        <w:t xml:space="preserve">Present: </w:t>
      </w:r>
    </w:p>
    <w:p w14:paraId="4D3A9F2B" w14:textId="77777777" w:rsidR="00E9096E" w:rsidRPr="00252BB1" w:rsidRDefault="00E9096E" w:rsidP="00252BB1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 xml:space="preserve">Michael DiGilio, C.P., President </w:t>
      </w:r>
    </w:p>
    <w:p w14:paraId="5ADD1A9B" w14:textId="23A5526F" w:rsidR="002C3A87" w:rsidRDefault="002C3A87" w:rsidP="002C3A87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 xml:space="preserve">Shelly Wilkins, C.P., </w:t>
      </w:r>
      <w:r w:rsidR="00776EE0">
        <w:rPr>
          <w:rFonts w:ascii="Arial" w:hAnsi="Arial" w:cs="Arial"/>
        </w:rPr>
        <w:t>Treasurer</w:t>
      </w:r>
      <w:r w:rsidRPr="00252BB1">
        <w:rPr>
          <w:rFonts w:ascii="Arial" w:hAnsi="Arial" w:cs="Arial"/>
        </w:rPr>
        <w:t xml:space="preserve"> </w:t>
      </w:r>
    </w:p>
    <w:p w14:paraId="08EDFFF5" w14:textId="77777777" w:rsidR="00703ECF" w:rsidRDefault="00703ECF" w:rsidP="00703ECF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>Vincent LaRusso, C.P., Immediate Past President</w:t>
      </w:r>
    </w:p>
    <w:p w14:paraId="4F3CD499" w14:textId="77777777" w:rsidR="006F5FC8" w:rsidRPr="00252BB1" w:rsidRDefault="006F5FC8" w:rsidP="006F5FC8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>Michael King, South Region Director</w:t>
      </w:r>
    </w:p>
    <w:p w14:paraId="119F7C8A" w14:textId="04575440" w:rsidR="006F5FC8" w:rsidRDefault="006F5FC8" w:rsidP="006F5FC8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David Dubose</w:t>
      </w:r>
      <w:r w:rsidRPr="00252BB1">
        <w:rPr>
          <w:rFonts w:ascii="Arial" w:hAnsi="Arial" w:cs="Arial"/>
        </w:rPr>
        <w:t>, Central Region Director</w:t>
      </w:r>
      <w:r>
        <w:rPr>
          <w:rFonts w:ascii="Arial" w:hAnsi="Arial" w:cs="Arial"/>
        </w:rPr>
        <w:t xml:space="preserve"> </w:t>
      </w:r>
    </w:p>
    <w:p w14:paraId="0A336365" w14:textId="4CB123E9" w:rsidR="00DF779E" w:rsidRDefault="00DF779E" w:rsidP="00252BB1">
      <w:pPr>
        <w:pStyle w:val="Default"/>
        <w:ind w:left="144" w:right="14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Joanne Berwager, Associate </w:t>
      </w:r>
      <w:r w:rsidR="006F5FC8">
        <w:rPr>
          <w:rFonts w:ascii="Arial" w:hAnsi="Arial" w:cs="Arial"/>
          <w:bCs/>
        </w:rPr>
        <w:t>Co-Chair</w:t>
      </w:r>
    </w:p>
    <w:p w14:paraId="2DB69322" w14:textId="77777777" w:rsidR="004A6035" w:rsidRDefault="004A6035" w:rsidP="004A6035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Jeanette Gilbreath</w:t>
      </w:r>
      <w:r w:rsidRPr="00252BB1">
        <w:rPr>
          <w:rFonts w:ascii="Arial" w:hAnsi="Arial" w:cs="Arial"/>
        </w:rPr>
        <w:t>, S</w:t>
      </w:r>
      <w:r>
        <w:rPr>
          <w:rFonts w:ascii="Arial" w:hAnsi="Arial" w:cs="Arial"/>
        </w:rPr>
        <w:t>o</w:t>
      </w:r>
      <w:r w:rsidRPr="00252BB1">
        <w:rPr>
          <w:rFonts w:ascii="Arial" w:hAnsi="Arial" w:cs="Arial"/>
        </w:rPr>
        <w:t xml:space="preserve">uth Region </w:t>
      </w:r>
      <w:r>
        <w:rPr>
          <w:rFonts w:ascii="Arial" w:hAnsi="Arial" w:cs="Arial"/>
        </w:rPr>
        <w:t xml:space="preserve">Alternate </w:t>
      </w:r>
      <w:r w:rsidRPr="00252BB1">
        <w:rPr>
          <w:rFonts w:ascii="Arial" w:hAnsi="Arial" w:cs="Arial"/>
        </w:rPr>
        <w:t>Director</w:t>
      </w:r>
    </w:p>
    <w:p w14:paraId="4BCB8352" w14:textId="77777777" w:rsidR="00694F65" w:rsidRDefault="00694F65" w:rsidP="00694F65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Bob Banker</w:t>
      </w:r>
      <w:r w:rsidRPr="00252BB1">
        <w:rPr>
          <w:rFonts w:ascii="Arial" w:hAnsi="Arial" w:cs="Arial"/>
        </w:rPr>
        <w:t>, Mid-Atlantic Region Director</w:t>
      </w:r>
      <w:r>
        <w:rPr>
          <w:rFonts w:ascii="Arial" w:hAnsi="Arial" w:cs="Arial"/>
        </w:rPr>
        <w:t xml:space="preserve"> </w:t>
      </w:r>
    </w:p>
    <w:p w14:paraId="5979ADE4" w14:textId="77777777" w:rsidR="00694F65" w:rsidRDefault="00694F65" w:rsidP="00694F65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 xml:space="preserve">Greg Laux, Associate </w:t>
      </w:r>
      <w:r>
        <w:rPr>
          <w:rFonts w:ascii="Arial" w:hAnsi="Arial" w:cs="Arial"/>
        </w:rPr>
        <w:t>Co-</w:t>
      </w:r>
      <w:r w:rsidRPr="00252BB1">
        <w:rPr>
          <w:rFonts w:ascii="Arial" w:hAnsi="Arial" w:cs="Arial"/>
        </w:rPr>
        <w:t xml:space="preserve">Chair </w:t>
      </w:r>
    </w:p>
    <w:p w14:paraId="28D5ED51" w14:textId="23DCDEC6" w:rsidR="006F5FC8" w:rsidRDefault="006F5FC8" w:rsidP="004A6035">
      <w:pPr>
        <w:pStyle w:val="Default"/>
        <w:ind w:right="144"/>
        <w:rPr>
          <w:rFonts w:ascii="Arial" w:hAnsi="Arial" w:cs="Arial"/>
          <w:bCs/>
        </w:rPr>
      </w:pPr>
    </w:p>
    <w:p w14:paraId="6B5B07A7" w14:textId="12E3D8C5" w:rsidR="00417004" w:rsidRPr="00417004" w:rsidRDefault="00417004" w:rsidP="00252BB1">
      <w:pPr>
        <w:pStyle w:val="Default"/>
        <w:ind w:left="144" w:right="144"/>
        <w:rPr>
          <w:rFonts w:ascii="Arial" w:hAnsi="Arial" w:cs="Arial"/>
          <w:b/>
        </w:rPr>
      </w:pPr>
      <w:r w:rsidRPr="00417004">
        <w:rPr>
          <w:rFonts w:ascii="Arial" w:hAnsi="Arial" w:cs="Arial"/>
          <w:b/>
        </w:rPr>
        <w:t>Absent:</w:t>
      </w:r>
    </w:p>
    <w:p w14:paraId="0B776315" w14:textId="77777777" w:rsidR="004A6035" w:rsidRDefault="004A6035" w:rsidP="004A6035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 xml:space="preserve">Steven Kaye, C.P., Vice President </w:t>
      </w:r>
    </w:p>
    <w:p w14:paraId="1D8DA0E0" w14:textId="77777777" w:rsidR="00694F65" w:rsidRDefault="00694F65" w:rsidP="00694F65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>Gary Lucas, C.P., Secretary</w:t>
      </w:r>
    </w:p>
    <w:p w14:paraId="7C9D6E68" w14:textId="77777777" w:rsidR="00694F65" w:rsidRPr="00252BB1" w:rsidRDefault="00694F65" w:rsidP="00694F65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 xml:space="preserve">Dennis George, C.P., West Region Director </w:t>
      </w:r>
    </w:p>
    <w:p w14:paraId="563677B6" w14:textId="35F6373D" w:rsidR="00694F65" w:rsidRDefault="00694F65" w:rsidP="00694F65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Richard Manougian</w:t>
      </w:r>
      <w:r w:rsidRPr="00252BB1">
        <w:rPr>
          <w:rFonts w:ascii="Arial" w:hAnsi="Arial" w:cs="Arial"/>
        </w:rPr>
        <w:t xml:space="preserve">, Northeast Region Director </w:t>
      </w:r>
    </w:p>
    <w:p w14:paraId="41B1ED89" w14:textId="61F27A75" w:rsidR="0041721F" w:rsidRDefault="0041721F" w:rsidP="00694F65">
      <w:pPr>
        <w:pStyle w:val="Default"/>
        <w:ind w:left="144" w:right="144"/>
        <w:rPr>
          <w:rFonts w:ascii="Arial" w:hAnsi="Arial" w:cs="Arial"/>
        </w:rPr>
      </w:pPr>
    </w:p>
    <w:p w14:paraId="2E50C49B" w14:textId="2760299A" w:rsidR="0041721F" w:rsidRPr="0041721F" w:rsidRDefault="0041721F" w:rsidP="00694F65">
      <w:pPr>
        <w:pStyle w:val="Default"/>
        <w:ind w:left="144" w:right="144"/>
        <w:rPr>
          <w:rFonts w:ascii="Arial" w:hAnsi="Arial" w:cs="Arial"/>
          <w:b/>
          <w:bCs/>
        </w:rPr>
      </w:pPr>
      <w:r w:rsidRPr="0041721F">
        <w:rPr>
          <w:rFonts w:ascii="Arial" w:hAnsi="Arial" w:cs="Arial"/>
          <w:b/>
          <w:bCs/>
        </w:rPr>
        <w:t>Guests:</w:t>
      </w:r>
    </w:p>
    <w:p w14:paraId="2F28C766" w14:textId="756C7DAE" w:rsidR="0041721F" w:rsidRDefault="0041721F" w:rsidP="00694F65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Susan Macuna, 2022 Convention Chairperson</w:t>
      </w:r>
    </w:p>
    <w:p w14:paraId="5E1E69C1" w14:textId="2D95E21A" w:rsidR="0041721F" w:rsidRDefault="0041721F" w:rsidP="00694F65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Phil Reinhard, Member</w:t>
      </w:r>
    </w:p>
    <w:p w14:paraId="33492370" w14:textId="77777777" w:rsidR="00E00695" w:rsidRPr="00417004" w:rsidRDefault="00E00695" w:rsidP="00703ECF">
      <w:pPr>
        <w:pStyle w:val="Default"/>
        <w:ind w:right="144"/>
        <w:rPr>
          <w:rFonts w:ascii="Arial" w:hAnsi="Arial" w:cs="Arial"/>
        </w:rPr>
      </w:pPr>
    </w:p>
    <w:p w14:paraId="5C1347F1" w14:textId="4FC28917" w:rsidR="00983A9B" w:rsidRPr="00252BB1" w:rsidRDefault="00983A9B" w:rsidP="00252BB1">
      <w:pPr>
        <w:pStyle w:val="Default"/>
        <w:ind w:left="144" w:right="144"/>
        <w:rPr>
          <w:rFonts w:ascii="Arial" w:hAnsi="Arial" w:cs="Arial"/>
          <w:b/>
        </w:rPr>
      </w:pPr>
      <w:r w:rsidRPr="00252BB1">
        <w:rPr>
          <w:rFonts w:ascii="Arial" w:hAnsi="Arial" w:cs="Arial"/>
          <w:b/>
        </w:rPr>
        <w:t>Staff:</w:t>
      </w:r>
    </w:p>
    <w:p w14:paraId="6ABBBF3E" w14:textId="029B56B0" w:rsidR="00983A9B" w:rsidRDefault="00983A9B" w:rsidP="00252BB1">
      <w:pPr>
        <w:pStyle w:val="Default"/>
        <w:ind w:left="144" w:right="144"/>
        <w:rPr>
          <w:rFonts w:ascii="Arial" w:hAnsi="Arial" w:cs="Arial"/>
        </w:rPr>
      </w:pPr>
      <w:r w:rsidRPr="00252BB1">
        <w:rPr>
          <w:rFonts w:ascii="Arial" w:hAnsi="Arial" w:cs="Arial"/>
        </w:rPr>
        <w:t>Nancy Terry, Director</w:t>
      </w:r>
    </w:p>
    <w:p w14:paraId="1C59620D" w14:textId="31174D4C" w:rsidR="00694F65" w:rsidRDefault="00694F65" w:rsidP="00252BB1">
      <w:pPr>
        <w:pStyle w:val="Default"/>
        <w:ind w:left="144" w:right="144"/>
        <w:rPr>
          <w:rFonts w:ascii="Arial" w:hAnsi="Arial" w:cs="Arial"/>
        </w:rPr>
      </w:pPr>
      <w:r>
        <w:rPr>
          <w:rFonts w:ascii="Arial" w:hAnsi="Arial" w:cs="Arial"/>
        </w:rPr>
        <w:t>Keller Millar, Event Manager</w:t>
      </w:r>
    </w:p>
    <w:p w14:paraId="74D40128" w14:textId="77777777" w:rsidR="0015607D" w:rsidRPr="00252BB1" w:rsidRDefault="0015607D" w:rsidP="00252BB1">
      <w:pPr>
        <w:pStyle w:val="Default"/>
        <w:ind w:left="144" w:right="144"/>
        <w:rPr>
          <w:rFonts w:ascii="Arial" w:hAnsi="Arial" w:cs="Arial"/>
        </w:rPr>
      </w:pPr>
    </w:p>
    <w:p w14:paraId="799CFF09" w14:textId="77777777" w:rsidR="00252BB1" w:rsidRPr="00252BB1" w:rsidRDefault="00252BB1" w:rsidP="00252BB1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>Approval of the Agenda:</w:t>
      </w:r>
    </w:p>
    <w:p w14:paraId="16F0E8D8" w14:textId="349A166C" w:rsidR="00252BB1" w:rsidRDefault="00252BB1" w:rsidP="00252BB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  <w:r w:rsidRPr="00252BB1">
        <w:rPr>
          <w:rFonts w:ascii="Arial" w:hAnsi="Arial" w:cs="Arial"/>
          <w:bCs/>
          <w:sz w:val="24"/>
          <w:szCs w:val="24"/>
        </w:rPr>
        <w:t>Mr. DiGilio, C.P., called for a motion to approve the agenda.</w:t>
      </w:r>
      <w:r w:rsidR="009239D0">
        <w:rPr>
          <w:rFonts w:ascii="Arial" w:hAnsi="Arial" w:cs="Arial"/>
          <w:bCs/>
          <w:sz w:val="24"/>
          <w:szCs w:val="24"/>
        </w:rPr>
        <w:t xml:space="preserve"> </w:t>
      </w:r>
    </w:p>
    <w:p w14:paraId="33216197" w14:textId="77777777" w:rsidR="00252BB1" w:rsidRPr="00252BB1" w:rsidRDefault="00252BB1" w:rsidP="00252BB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22A99D66" w14:textId="28C4D617" w:rsidR="00252BB1" w:rsidRPr="00252BB1" w:rsidRDefault="00252BB1" w:rsidP="00252BB1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kern w:val="28"/>
          <w:sz w:val="24"/>
          <w:szCs w:val="24"/>
        </w:rPr>
      </w:pPr>
      <w:bookmarkStart w:id="0" w:name="_Hlk526443604"/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>: A motion was made to approve the agenda. The motion was seconded and passed unanimously.</w:t>
      </w:r>
    </w:p>
    <w:bookmarkEnd w:id="0"/>
    <w:p w14:paraId="600806BA" w14:textId="77777777" w:rsidR="00252BB1" w:rsidRPr="00252BB1" w:rsidRDefault="00252BB1" w:rsidP="00252BB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602800A2" w14:textId="77777777" w:rsidR="00E9096E" w:rsidRDefault="00E9096E" w:rsidP="009F111E">
      <w:pPr>
        <w:spacing w:after="0" w:line="240" w:lineRule="auto"/>
        <w:ind w:right="144"/>
        <w:rPr>
          <w:rFonts w:ascii="Arial" w:hAnsi="Arial" w:cs="Arial"/>
          <w:b/>
          <w:bCs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Secretary’s Report: </w:t>
      </w:r>
    </w:p>
    <w:p w14:paraId="79AD2269" w14:textId="4B1FE369" w:rsidR="00252BB1" w:rsidRDefault="00252BB1" w:rsidP="009F111E">
      <w:pPr>
        <w:spacing w:after="0" w:line="240" w:lineRule="auto"/>
        <w:ind w:right="144"/>
        <w:rPr>
          <w:rFonts w:ascii="Arial" w:hAnsi="Arial" w:cs="Arial"/>
          <w:kern w:val="28"/>
          <w:sz w:val="24"/>
          <w:szCs w:val="24"/>
        </w:rPr>
      </w:pPr>
      <w:r w:rsidRPr="00252BB1">
        <w:rPr>
          <w:rFonts w:ascii="Arial" w:hAnsi="Arial" w:cs="Arial"/>
          <w:sz w:val="24"/>
          <w:szCs w:val="24"/>
        </w:rPr>
        <w:t xml:space="preserve">Mr. DiGilio, C.P., </w:t>
      </w:r>
      <w:r w:rsidRPr="00252BB1">
        <w:rPr>
          <w:rFonts w:ascii="Arial" w:hAnsi="Arial" w:cs="Arial"/>
          <w:kern w:val="28"/>
          <w:sz w:val="24"/>
          <w:szCs w:val="24"/>
        </w:rPr>
        <w:t>called for a motion to approve the</w:t>
      </w:r>
      <w:r w:rsidR="00F16041">
        <w:rPr>
          <w:rFonts w:ascii="Arial" w:hAnsi="Arial" w:cs="Arial"/>
          <w:kern w:val="28"/>
          <w:sz w:val="24"/>
          <w:szCs w:val="24"/>
        </w:rPr>
        <w:t xml:space="preserve"> </w:t>
      </w:r>
      <w:r w:rsidR="003402B3">
        <w:rPr>
          <w:rFonts w:ascii="Arial" w:hAnsi="Arial" w:cs="Arial"/>
          <w:kern w:val="28"/>
          <w:sz w:val="24"/>
          <w:szCs w:val="24"/>
        </w:rPr>
        <w:t xml:space="preserve">April 26, </w:t>
      </w:r>
      <w:r w:rsidR="00134C3E">
        <w:rPr>
          <w:rFonts w:ascii="Arial" w:hAnsi="Arial" w:cs="Arial"/>
          <w:kern w:val="28"/>
          <w:sz w:val="24"/>
          <w:szCs w:val="24"/>
        </w:rPr>
        <w:t>2022,</w:t>
      </w:r>
      <w:r w:rsidR="009F111E">
        <w:rPr>
          <w:rFonts w:ascii="Arial" w:hAnsi="Arial" w:cs="Arial"/>
          <w:kern w:val="28"/>
          <w:sz w:val="24"/>
          <w:szCs w:val="24"/>
        </w:rPr>
        <w:t xml:space="preserve"> </w:t>
      </w:r>
      <w:r w:rsidRPr="00252BB1">
        <w:rPr>
          <w:rFonts w:ascii="Arial" w:hAnsi="Arial" w:cs="Arial"/>
          <w:kern w:val="28"/>
          <w:sz w:val="24"/>
          <w:szCs w:val="24"/>
        </w:rPr>
        <w:t>minutes</w:t>
      </w:r>
      <w:r w:rsidR="00E00695">
        <w:rPr>
          <w:rFonts w:ascii="Arial" w:hAnsi="Arial" w:cs="Arial"/>
          <w:kern w:val="28"/>
          <w:sz w:val="24"/>
          <w:szCs w:val="24"/>
        </w:rPr>
        <w:t>.</w:t>
      </w:r>
    </w:p>
    <w:p w14:paraId="020E1501" w14:textId="77777777" w:rsidR="00252BB1" w:rsidRPr="00252BB1" w:rsidRDefault="00252BB1" w:rsidP="00252BB1">
      <w:pPr>
        <w:spacing w:after="0" w:line="240" w:lineRule="auto"/>
        <w:ind w:left="144" w:right="144"/>
        <w:rPr>
          <w:rFonts w:ascii="Arial" w:hAnsi="Arial" w:cs="Arial"/>
          <w:kern w:val="28"/>
          <w:sz w:val="24"/>
          <w:szCs w:val="24"/>
        </w:rPr>
      </w:pPr>
    </w:p>
    <w:p w14:paraId="58FF06E4" w14:textId="6CCA40DD" w:rsidR="00417004" w:rsidRPr="00E00695" w:rsidRDefault="00252BB1" w:rsidP="00E00695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kern w:val="28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>: A motion was made to approve the minutes</w:t>
      </w:r>
      <w:r>
        <w:rPr>
          <w:rFonts w:ascii="Arial" w:hAnsi="Arial" w:cs="Arial"/>
          <w:kern w:val="28"/>
          <w:sz w:val="24"/>
          <w:szCs w:val="24"/>
        </w:rPr>
        <w:t xml:space="preserve"> from the Board of Directors meeting</w:t>
      </w:r>
      <w:r w:rsidR="00417004">
        <w:rPr>
          <w:rFonts w:ascii="Arial" w:hAnsi="Arial" w:cs="Arial"/>
          <w:kern w:val="28"/>
          <w:sz w:val="24"/>
          <w:szCs w:val="24"/>
        </w:rPr>
        <w:t>s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="0034577F">
        <w:rPr>
          <w:rFonts w:ascii="Arial" w:hAnsi="Arial" w:cs="Arial"/>
          <w:kern w:val="28"/>
          <w:sz w:val="24"/>
          <w:szCs w:val="24"/>
        </w:rPr>
        <w:t>from</w:t>
      </w:r>
      <w:r w:rsidR="009F111E">
        <w:rPr>
          <w:rFonts w:ascii="Arial" w:hAnsi="Arial" w:cs="Arial"/>
          <w:kern w:val="28"/>
          <w:sz w:val="24"/>
          <w:szCs w:val="24"/>
        </w:rPr>
        <w:t xml:space="preserve"> </w:t>
      </w:r>
      <w:r w:rsidR="003402B3">
        <w:rPr>
          <w:rFonts w:ascii="Arial" w:hAnsi="Arial" w:cs="Arial"/>
          <w:kern w:val="28"/>
          <w:sz w:val="24"/>
          <w:szCs w:val="24"/>
        </w:rPr>
        <w:t>April 26</w:t>
      </w:r>
      <w:r w:rsidR="004A6035">
        <w:rPr>
          <w:rFonts w:ascii="Arial" w:hAnsi="Arial" w:cs="Arial"/>
          <w:kern w:val="28"/>
          <w:sz w:val="24"/>
          <w:szCs w:val="24"/>
        </w:rPr>
        <w:t>, 2022</w:t>
      </w:r>
      <w:r w:rsidR="009F111E">
        <w:rPr>
          <w:rFonts w:ascii="Arial" w:hAnsi="Arial" w:cs="Arial"/>
          <w:kern w:val="28"/>
          <w:sz w:val="24"/>
          <w:szCs w:val="24"/>
        </w:rPr>
        <w:t>.</w:t>
      </w:r>
      <w:r w:rsidRPr="00252BB1">
        <w:rPr>
          <w:rFonts w:ascii="Arial" w:hAnsi="Arial" w:cs="Arial"/>
          <w:kern w:val="28"/>
          <w:sz w:val="24"/>
          <w:szCs w:val="24"/>
        </w:rPr>
        <w:t xml:space="preserve"> The motion was seconded and passe</w:t>
      </w:r>
      <w:r w:rsidR="0015607D">
        <w:rPr>
          <w:rFonts w:ascii="Arial" w:hAnsi="Arial" w:cs="Arial"/>
          <w:kern w:val="28"/>
          <w:sz w:val="24"/>
          <w:szCs w:val="24"/>
        </w:rPr>
        <w:t>d.</w:t>
      </w:r>
    </w:p>
    <w:p w14:paraId="002BDF39" w14:textId="77777777" w:rsidR="004A6035" w:rsidRPr="00252BB1" w:rsidRDefault="004A6035" w:rsidP="004A6035">
      <w:pPr>
        <w:spacing w:after="0" w:line="240" w:lineRule="auto"/>
        <w:ind w:right="144"/>
        <w:rPr>
          <w:rFonts w:ascii="Arial" w:hAnsi="Arial" w:cs="Arial"/>
          <w:kern w:val="28"/>
          <w:sz w:val="24"/>
          <w:szCs w:val="24"/>
        </w:rPr>
      </w:pPr>
    </w:p>
    <w:p w14:paraId="4A996CB6" w14:textId="77777777" w:rsidR="00013577" w:rsidRPr="00252BB1" w:rsidRDefault="00013577" w:rsidP="0001357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Convention</w:t>
      </w:r>
      <w:r w:rsidRPr="00252BB1">
        <w:rPr>
          <w:rFonts w:ascii="Arial" w:hAnsi="Arial" w:cs="Arial"/>
          <w:b/>
          <w:bCs/>
          <w:sz w:val="24"/>
          <w:szCs w:val="24"/>
        </w:rPr>
        <w:t xml:space="preserve"> Committee Report: </w:t>
      </w:r>
    </w:p>
    <w:p w14:paraId="7AEC6911" w14:textId="77777777" w:rsidR="00013577" w:rsidRPr="00252BB1" w:rsidRDefault="00013577" w:rsidP="0001357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Convention</w:t>
      </w:r>
      <w:r w:rsidRPr="00252BB1">
        <w:rPr>
          <w:rFonts w:ascii="Arial" w:hAnsi="Arial" w:cs="Arial"/>
          <w:b/>
          <w:bCs/>
          <w:sz w:val="24"/>
          <w:szCs w:val="24"/>
        </w:rPr>
        <w:t xml:space="preserve"> Committee Report: </w:t>
      </w:r>
    </w:p>
    <w:p w14:paraId="15DE4EFF" w14:textId="72604887" w:rsidR="00202909" w:rsidRDefault="003402B3" w:rsidP="00F65C2D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Millar presented options for locations of the 2023 convention. Member Donna McCoy has volunteered as the chairperson if it will be held in Colorado Springs. </w:t>
      </w:r>
    </w:p>
    <w:p w14:paraId="0CD20A3C" w14:textId="678C72A3" w:rsidR="00202909" w:rsidRDefault="00202909" w:rsidP="00F65C2D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10224341" w14:textId="601F9853" w:rsidR="00202909" w:rsidRDefault="00202909" w:rsidP="00202909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kern w:val="28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 xml:space="preserve">: A motion was made to </w:t>
      </w:r>
      <w:r>
        <w:rPr>
          <w:rFonts w:ascii="Arial" w:hAnsi="Arial" w:cs="Arial"/>
          <w:kern w:val="28"/>
          <w:sz w:val="24"/>
          <w:szCs w:val="24"/>
        </w:rPr>
        <w:t>hold the i</w:t>
      </w:r>
      <w:r w:rsidR="003402B3">
        <w:rPr>
          <w:rFonts w:ascii="Arial" w:hAnsi="Arial" w:cs="Arial"/>
          <w:kern w:val="28"/>
          <w:sz w:val="24"/>
          <w:szCs w:val="24"/>
        </w:rPr>
        <w:t>2023 convention in Colorado Springs with staff securing the best site</w:t>
      </w:r>
      <w:r>
        <w:rPr>
          <w:rFonts w:ascii="Arial" w:hAnsi="Arial" w:cs="Arial"/>
          <w:kern w:val="28"/>
          <w:sz w:val="24"/>
          <w:szCs w:val="24"/>
        </w:rPr>
        <w:t>.</w:t>
      </w:r>
      <w:r w:rsidRPr="00252BB1">
        <w:rPr>
          <w:rFonts w:ascii="Arial" w:hAnsi="Arial" w:cs="Arial"/>
          <w:kern w:val="28"/>
          <w:sz w:val="24"/>
          <w:szCs w:val="24"/>
        </w:rPr>
        <w:t xml:space="preserve"> The motion was seconded and passe</w:t>
      </w:r>
      <w:r>
        <w:rPr>
          <w:rFonts w:ascii="Arial" w:hAnsi="Arial" w:cs="Arial"/>
          <w:kern w:val="28"/>
          <w:sz w:val="24"/>
          <w:szCs w:val="24"/>
        </w:rPr>
        <w:t>d.</w:t>
      </w:r>
    </w:p>
    <w:p w14:paraId="6EB002A7" w14:textId="77777777" w:rsidR="00AC23F3" w:rsidRDefault="00AC23F3" w:rsidP="0041721F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14:paraId="37238032" w14:textId="6CF53ECC" w:rsidR="0041721F" w:rsidRPr="00E00695" w:rsidRDefault="0041721F" w:rsidP="0041721F">
      <w:pPr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Ms. Macuna</w:t>
      </w:r>
      <w:r w:rsidR="00AC23F3">
        <w:rPr>
          <w:rFonts w:ascii="Arial" w:hAnsi="Arial" w:cs="Arial"/>
          <w:kern w:val="28"/>
          <w:sz w:val="24"/>
          <w:szCs w:val="24"/>
        </w:rPr>
        <w:t xml:space="preserve"> reported on the 2022 convention. She urged the board to seek out new members and first-time attendees to engage them. Ms. Gilbreath reported on the details of the Craftsmanship Luncheon. </w:t>
      </w:r>
    </w:p>
    <w:p w14:paraId="103DDE51" w14:textId="7C102410" w:rsidR="00202909" w:rsidRDefault="00202909" w:rsidP="00D33684">
      <w:pPr>
        <w:spacing w:after="0" w:line="240" w:lineRule="auto"/>
        <w:ind w:right="144"/>
        <w:rPr>
          <w:rFonts w:ascii="Arial" w:hAnsi="Arial" w:cs="Arial"/>
          <w:bCs/>
          <w:sz w:val="24"/>
          <w:szCs w:val="24"/>
        </w:rPr>
      </w:pPr>
    </w:p>
    <w:p w14:paraId="2C2D10A9" w14:textId="422EE0BA" w:rsidR="00E9096E" w:rsidRPr="00252BB1" w:rsidRDefault="00E9096E" w:rsidP="003D3095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Treasurer’s Report: </w:t>
      </w:r>
    </w:p>
    <w:p w14:paraId="530E36A6" w14:textId="7B16FDEB" w:rsidR="004A02F4" w:rsidRDefault="00E9096E" w:rsidP="00605C29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sz w:val="24"/>
          <w:szCs w:val="24"/>
        </w:rPr>
        <w:t xml:space="preserve">Ms. </w:t>
      </w:r>
      <w:r w:rsidR="004A02F4">
        <w:rPr>
          <w:rFonts w:ascii="Arial" w:hAnsi="Arial" w:cs="Arial"/>
          <w:sz w:val="24"/>
          <w:szCs w:val="24"/>
        </w:rPr>
        <w:t xml:space="preserve">Wilkins </w:t>
      </w:r>
      <w:r w:rsidR="00F77490">
        <w:rPr>
          <w:rFonts w:ascii="Arial" w:hAnsi="Arial" w:cs="Arial"/>
          <w:sz w:val="24"/>
          <w:szCs w:val="24"/>
        </w:rPr>
        <w:t>provided financials</w:t>
      </w:r>
      <w:r w:rsidR="0096298F">
        <w:rPr>
          <w:rFonts w:ascii="Arial" w:hAnsi="Arial" w:cs="Arial"/>
          <w:sz w:val="24"/>
          <w:szCs w:val="24"/>
        </w:rPr>
        <w:t xml:space="preserve">. </w:t>
      </w:r>
      <w:r w:rsidR="00425BA5">
        <w:rPr>
          <w:rFonts w:ascii="Arial" w:hAnsi="Arial" w:cs="Arial"/>
          <w:sz w:val="24"/>
          <w:szCs w:val="24"/>
        </w:rPr>
        <w:t>Discussion</w:t>
      </w:r>
      <w:r w:rsidR="00AC23F3">
        <w:rPr>
          <w:rFonts w:ascii="Arial" w:hAnsi="Arial" w:cs="Arial"/>
          <w:sz w:val="24"/>
          <w:szCs w:val="24"/>
        </w:rPr>
        <w:t xml:space="preserve"> was had on the </w:t>
      </w:r>
      <w:r w:rsidR="00425BA5">
        <w:rPr>
          <w:rFonts w:ascii="Arial" w:hAnsi="Arial" w:cs="Arial"/>
          <w:sz w:val="24"/>
          <w:szCs w:val="24"/>
        </w:rPr>
        <w:t>grant writing</w:t>
      </w:r>
      <w:r w:rsidR="00AC23F3">
        <w:rPr>
          <w:rFonts w:ascii="Arial" w:hAnsi="Arial" w:cs="Arial"/>
          <w:sz w:val="24"/>
          <w:szCs w:val="24"/>
        </w:rPr>
        <w:t xml:space="preserve">. Due to the association being a C6 organization, grants were limited. Ms. Terry provided information on </w:t>
      </w:r>
      <w:r w:rsidR="00425BA5">
        <w:rPr>
          <w:rFonts w:ascii="Arial" w:hAnsi="Arial" w:cs="Arial"/>
          <w:sz w:val="24"/>
          <w:szCs w:val="24"/>
        </w:rPr>
        <w:t xml:space="preserve">the option of splitting </w:t>
      </w:r>
      <w:r w:rsidR="00134C3E">
        <w:rPr>
          <w:rFonts w:ascii="Arial" w:hAnsi="Arial" w:cs="Arial"/>
          <w:sz w:val="24"/>
          <w:szCs w:val="24"/>
        </w:rPr>
        <w:t>online</w:t>
      </w:r>
      <w:r w:rsidR="00425BA5">
        <w:rPr>
          <w:rFonts w:ascii="Arial" w:hAnsi="Arial" w:cs="Arial"/>
          <w:sz w:val="24"/>
          <w:szCs w:val="24"/>
        </w:rPr>
        <w:t xml:space="preserve"> education into a 501 C 3. The board reviewed the effect of expenses and income on the C6. </w:t>
      </w:r>
    </w:p>
    <w:p w14:paraId="7204C9B8" w14:textId="0FD2A67E" w:rsidR="008A24D3" w:rsidRDefault="008A24D3" w:rsidP="00F8054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6EE813B5" w14:textId="01608A30" w:rsidR="003D3095" w:rsidRPr="00252BB1" w:rsidRDefault="003D3095" w:rsidP="003D3095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kern w:val="28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 xml:space="preserve">: A motion was made to </w:t>
      </w:r>
      <w:r w:rsidR="00425BA5">
        <w:rPr>
          <w:rFonts w:ascii="Arial" w:hAnsi="Arial" w:cs="Arial"/>
          <w:kern w:val="28"/>
          <w:sz w:val="24"/>
          <w:szCs w:val="24"/>
        </w:rPr>
        <w:t xml:space="preserve">move forward with the </w:t>
      </w:r>
      <w:r w:rsidR="00134C3E">
        <w:rPr>
          <w:rFonts w:ascii="Arial" w:hAnsi="Arial" w:cs="Arial"/>
          <w:kern w:val="28"/>
          <w:sz w:val="24"/>
          <w:szCs w:val="24"/>
        </w:rPr>
        <w:t>splitting</w:t>
      </w:r>
      <w:r w:rsidR="00425BA5">
        <w:rPr>
          <w:rFonts w:ascii="Arial" w:hAnsi="Arial" w:cs="Arial"/>
          <w:kern w:val="28"/>
          <w:sz w:val="24"/>
          <w:szCs w:val="24"/>
        </w:rPr>
        <w:t xml:space="preserve"> of the RIS and university programs into a new C3. </w:t>
      </w:r>
      <w:r w:rsidRPr="00252BB1">
        <w:rPr>
          <w:rFonts w:ascii="Arial" w:hAnsi="Arial" w:cs="Arial"/>
          <w:kern w:val="28"/>
          <w:sz w:val="24"/>
          <w:szCs w:val="24"/>
        </w:rPr>
        <w:t xml:space="preserve">The motion was seconded and passed </w:t>
      </w:r>
      <w:r w:rsidR="00AC498A">
        <w:rPr>
          <w:rFonts w:ascii="Arial" w:hAnsi="Arial" w:cs="Arial"/>
          <w:kern w:val="28"/>
          <w:sz w:val="24"/>
          <w:szCs w:val="24"/>
        </w:rPr>
        <w:t>unanimously.</w:t>
      </w:r>
    </w:p>
    <w:p w14:paraId="1F49D7CA" w14:textId="77777777" w:rsidR="003D3095" w:rsidRDefault="003D3095" w:rsidP="00F8054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4062863D" w14:textId="64891B5E" w:rsidR="000F5374" w:rsidRPr="00252BB1" w:rsidRDefault="000F5374" w:rsidP="000F5374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kern w:val="28"/>
          <w:sz w:val="24"/>
          <w:szCs w:val="24"/>
        </w:rPr>
      </w:pPr>
      <w:bookmarkStart w:id="1" w:name="_Hlk20138496"/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 xml:space="preserve">: A motion was made to approve </w:t>
      </w:r>
      <w:r w:rsidR="00AA6AF2">
        <w:rPr>
          <w:rFonts w:ascii="Arial" w:hAnsi="Arial" w:cs="Arial"/>
          <w:kern w:val="28"/>
          <w:sz w:val="24"/>
          <w:szCs w:val="24"/>
        </w:rPr>
        <w:t>$3000 as the budget for the C3 development</w:t>
      </w:r>
      <w:r w:rsidRPr="00252BB1">
        <w:rPr>
          <w:rFonts w:ascii="Arial" w:hAnsi="Arial" w:cs="Arial"/>
          <w:kern w:val="28"/>
          <w:sz w:val="24"/>
          <w:szCs w:val="24"/>
        </w:rPr>
        <w:t>. The motion was seconded and passed unanimously.</w:t>
      </w:r>
    </w:p>
    <w:bookmarkEnd w:id="1"/>
    <w:p w14:paraId="48C837C2" w14:textId="45C20B44" w:rsidR="000F5374" w:rsidRDefault="000F5374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2531F657" w14:textId="37D8BAB2" w:rsidR="00AA6AF2" w:rsidRPr="00252BB1" w:rsidRDefault="00AA6AF2" w:rsidP="00AA6AF2">
      <w:pPr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kern w:val="28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 xml:space="preserve">: A motion was made to approve </w:t>
      </w:r>
      <w:r>
        <w:rPr>
          <w:rFonts w:ascii="Arial" w:hAnsi="Arial" w:cs="Arial"/>
          <w:kern w:val="28"/>
          <w:sz w:val="24"/>
          <w:szCs w:val="24"/>
        </w:rPr>
        <w:t xml:space="preserve">a full day of </w:t>
      </w:r>
      <w:r w:rsidR="00134C3E">
        <w:rPr>
          <w:rFonts w:ascii="Arial" w:hAnsi="Arial" w:cs="Arial"/>
          <w:kern w:val="28"/>
          <w:sz w:val="24"/>
          <w:szCs w:val="24"/>
        </w:rPr>
        <w:t>hands-on</w:t>
      </w:r>
      <w:r>
        <w:rPr>
          <w:rFonts w:ascii="Arial" w:hAnsi="Arial" w:cs="Arial"/>
          <w:kern w:val="28"/>
          <w:sz w:val="24"/>
          <w:szCs w:val="24"/>
        </w:rPr>
        <w:t xml:space="preserve"> classes at the convention for new installers.</w:t>
      </w:r>
      <w:r w:rsidRPr="00252BB1">
        <w:rPr>
          <w:rFonts w:ascii="Arial" w:hAnsi="Arial" w:cs="Arial"/>
          <w:kern w:val="28"/>
          <w:sz w:val="24"/>
          <w:szCs w:val="24"/>
        </w:rPr>
        <w:t xml:space="preserve"> The motion was seconded and passed unanimously.</w:t>
      </w:r>
    </w:p>
    <w:p w14:paraId="403704BF" w14:textId="007FFA31" w:rsidR="00AA6AF2" w:rsidRDefault="00AA6AF2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48ADE332" w14:textId="44C9F5DF" w:rsidR="00013577" w:rsidRDefault="00013577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discussion was had on the development of the commercial courses.</w:t>
      </w:r>
    </w:p>
    <w:p w14:paraId="27313103" w14:textId="77777777" w:rsidR="00AA6AF2" w:rsidRDefault="00AA6AF2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203A042E" w14:textId="77777777" w:rsidR="00013577" w:rsidRDefault="00013577" w:rsidP="00252BB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1620B9AE" w14:textId="77777777" w:rsidR="00013577" w:rsidRDefault="00013577" w:rsidP="00252BB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4BC73378" w14:textId="48EBB8E3" w:rsidR="00E9096E" w:rsidRPr="00252BB1" w:rsidRDefault="00E9096E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Member Services Committee Report: </w:t>
      </w:r>
    </w:p>
    <w:p w14:paraId="340E6965" w14:textId="73B4AD77" w:rsidR="007F578B" w:rsidRDefault="00C04546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as </w:t>
      </w:r>
      <w:r w:rsidR="007F578B">
        <w:rPr>
          <w:rFonts w:ascii="Arial" w:hAnsi="Arial" w:cs="Arial"/>
          <w:sz w:val="24"/>
          <w:szCs w:val="24"/>
        </w:rPr>
        <w:t>submitted.</w:t>
      </w:r>
      <w:r w:rsidR="009D33C7">
        <w:rPr>
          <w:rFonts w:ascii="Arial" w:hAnsi="Arial" w:cs="Arial"/>
          <w:sz w:val="24"/>
          <w:szCs w:val="24"/>
        </w:rPr>
        <w:t xml:space="preserve"> </w:t>
      </w:r>
    </w:p>
    <w:p w14:paraId="0D9E1F78" w14:textId="77777777" w:rsidR="00A21269" w:rsidRDefault="00A21269" w:rsidP="00492410">
      <w:pPr>
        <w:spacing w:after="0" w:line="240" w:lineRule="auto"/>
        <w:ind w:right="144"/>
        <w:rPr>
          <w:rFonts w:ascii="Arial" w:hAnsi="Arial" w:cs="Arial"/>
          <w:b/>
          <w:bCs/>
          <w:sz w:val="24"/>
          <w:szCs w:val="24"/>
        </w:rPr>
      </w:pPr>
    </w:p>
    <w:p w14:paraId="76BFA21C" w14:textId="2DAD474C" w:rsidR="00E9096E" w:rsidRPr="00252BB1" w:rsidRDefault="00C410F4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Communications </w:t>
      </w:r>
      <w:r w:rsidR="00E9096E" w:rsidRPr="00252BB1">
        <w:rPr>
          <w:rFonts w:ascii="Arial" w:hAnsi="Arial" w:cs="Arial"/>
          <w:b/>
          <w:bCs/>
          <w:sz w:val="24"/>
          <w:szCs w:val="24"/>
        </w:rPr>
        <w:t xml:space="preserve">Committee Report: </w:t>
      </w:r>
    </w:p>
    <w:p w14:paraId="2C786735" w14:textId="31416F6B" w:rsidR="00A21269" w:rsidRPr="00252BB1" w:rsidRDefault="000F2F1D" w:rsidP="00BC2D92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</w:t>
      </w:r>
      <w:r w:rsidR="007152C2">
        <w:rPr>
          <w:rFonts w:ascii="Arial" w:hAnsi="Arial" w:cs="Arial"/>
          <w:sz w:val="24"/>
          <w:szCs w:val="24"/>
        </w:rPr>
        <w:t>as submitted</w:t>
      </w:r>
      <w:r w:rsidR="009D33C7">
        <w:rPr>
          <w:rFonts w:ascii="Arial" w:hAnsi="Arial" w:cs="Arial"/>
          <w:sz w:val="24"/>
          <w:szCs w:val="24"/>
        </w:rPr>
        <w:t xml:space="preserve">. </w:t>
      </w:r>
    </w:p>
    <w:p w14:paraId="6696904E" w14:textId="392AE4AA" w:rsidR="00A21269" w:rsidRDefault="00A21269" w:rsidP="00252BB1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26F7DB7E" w14:textId="3C326A31" w:rsidR="00E9096E" w:rsidRDefault="00E9096E" w:rsidP="000F2F1D">
      <w:pPr>
        <w:tabs>
          <w:tab w:val="left" w:pos="3528"/>
        </w:tabs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WIAF Committee Report: </w:t>
      </w:r>
      <w:r w:rsidR="000F2F1D">
        <w:rPr>
          <w:rFonts w:ascii="Arial" w:hAnsi="Arial" w:cs="Arial"/>
          <w:b/>
          <w:bCs/>
          <w:sz w:val="24"/>
          <w:szCs w:val="24"/>
        </w:rPr>
        <w:tab/>
      </w:r>
    </w:p>
    <w:p w14:paraId="74023D23" w14:textId="5519E612" w:rsidR="003F746D" w:rsidRPr="00F25AB0" w:rsidRDefault="000F2F1D" w:rsidP="003F746D">
      <w:pPr>
        <w:tabs>
          <w:tab w:val="left" w:pos="3528"/>
        </w:tabs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report was not submitted</w:t>
      </w:r>
      <w:r w:rsidR="00377CFA">
        <w:rPr>
          <w:rFonts w:ascii="Arial" w:hAnsi="Arial" w:cs="Arial"/>
          <w:sz w:val="24"/>
          <w:szCs w:val="24"/>
        </w:rPr>
        <w:t xml:space="preserve"> however </w:t>
      </w:r>
      <w:r w:rsidR="00DE6867">
        <w:rPr>
          <w:rFonts w:ascii="Arial" w:hAnsi="Arial" w:cs="Arial"/>
          <w:sz w:val="24"/>
          <w:szCs w:val="24"/>
        </w:rPr>
        <w:t xml:space="preserve">a balance report has been included with the financials. </w:t>
      </w:r>
    </w:p>
    <w:p w14:paraId="641BD637" w14:textId="713E8604" w:rsidR="009B7793" w:rsidRDefault="009B7793" w:rsidP="00252BB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06A82963" w14:textId="5BC0C9A0" w:rsidR="004D751B" w:rsidRDefault="004D751B" w:rsidP="00252BB1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4D751B">
        <w:rPr>
          <w:rFonts w:ascii="Arial" w:hAnsi="Arial" w:cs="Arial"/>
          <w:b/>
          <w:bCs/>
          <w:sz w:val="24"/>
          <w:szCs w:val="24"/>
        </w:rPr>
        <w:t>Nominations/Elections Report:</w:t>
      </w:r>
    </w:p>
    <w:p w14:paraId="2D27472D" w14:textId="1F43ACA3" w:rsidR="006733D4" w:rsidRPr="00DE6867" w:rsidRDefault="00013577" w:rsidP="00DE686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as submitted.</w:t>
      </w:r>
    </w:p>
    <w:p w14:paraId="3D27C60A" w14:textId="1FE1B2F5" w:rsidR="003F55AB" w:rsidRDefault="003F55AB" w:rsidP="003F55AB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</w:p>
    <w:p w14:paraId="55394DA8" w14:textId="77777777" w:rsidR="00013577" w:rsidRDefault="00013577" w:rsidP="008274DD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5C347FDD" w14:textId="0242BC2A" w:rsidR="008274DD" w:rsidRPr="00252BB1" w:rsidRDefault="008274DD" w:rsidP="008274DD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lastRenderedPageBreak/>
        <w:t xml:space="preserve">Craftsmanship Awards Committee: </w:t>
      </w:r>
    </w:p>
    <w:p w14:paraId="651A1B59" w14:textId="29F60951" w:rsidR="008274DD" w:rsidRPr="00252BB1" w:rsidRDefault="00DF7F37" w:rsidP="008274DD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17004">
        <w:rPr>
          <w:rFonts w:ascii="Arial" w:hAnsi="Arial" w:cs="Arial"/>
          <w:sz w:val="24"/>
          <w:szCs w:val="24"/>
        </w:rPr>
        <w:t xml:space="preserve">eport </w:t>
      </w:r>
      <w:r w:rsidR="00F95EC9">
        <w:rPr>
          <w:rFonts w:ascii="Arial" w:hAnsi="Arial" w:cs="Arial"/>
          <w:sz w:val="24"/>
          <w:szCs w:val="24"/>
        </w:rPr>
        <w:t xml:space="preserve">not </w:t>
      </w:r>
      <w:r w:rsidR="00417004">
        <w:rPr>
          <w:rFonts w:ascii="Arial" w:hAnsi="Arial" w:cs="Arial"/>
          <w:sz w:val="24"/>
          <w:szCs w:val="24"/>
        </w:rPr>
        <w:t>submitted</w:t>
      </w:r>
      <w:r w:rsidR="00013577">
        <w:rPr>
          <w:rFonts w:ascii="Arial" w:hAnsi="Arial" w:cs="Arial"/>
          <w:sz w:val="24"/>
          <w:szCs w:val="24"/>
        </w:rPr>
        <w:t xml:space="preserve"> however an oral report was given during the convention report.</w:t>
      </w:r>
    </w:p>
    <w:p w14:paraId="35980BE9" w14:textId="77777777" w:rsidR="008274DD" w:rsidRPr="00624291" w:rsidRDefault="008274DD" w:rsidP="008274DD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5F3E9298" w14:textId="46E34BE7" w:rsidR="00B839A9" w:rsidRDefault="009451FB" w:rsidP="00333EF0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Membership </w:t>
      </w:r>
      <w:r w:rsidR="008274DD" w:rsidRPr="00252BB1">
        <w:rPr>
          <w:rFonts w:ascii="Arial" w:hAnsi="Arial" w:cs="Arial"/>
          <w:b/>
          <w:bCs/>
          <w:sz w:val="24"/>
          <w:szCs w:val="24"/>
        </w:rPr>
        <w:t xml:space="preserve">Awards Committee Report: </w:t>
      </w:r>
    </w:p>
    <w:p w14:paraId="12F2CE42" w14:textId="0BB98EA2" w:rsidR="0098764A" w:rsidRDefault="001608F1" w:rsidP="00984872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</w:t>
      </w:r>
      <w:r w:rsidR="00F81787">
        <w:rPr>
          <w:rFonts w:ascii="Arial" w:hAnsi="Arial" w:cs="Arial"/>
          <w:sz w:val="24"/>
          <w:szCs w:val="24"/>
        </w:rPr>
        <w:t xml:space="preserve">as </w:t>
      </w:r>
      <w:r w:rsidR="00333EF0">
        <w:rPr>
          <w:rFonts w:ascii="Arial" w:hAnsi="Arial" w:cs="Arial"/>
          <w:sz w:val="24"/>
          <w:szCs w:val="24"/>
        </w:rPr>
        <w:t>submitted.</w:t>
      </w:r>
      <w:r w:rsidR="00780B04">
        <w:rPr>
          <w:rFonts w:ascii="Arial" w:hAnsi="Arial" w:cs="Arial"/>
          <w:sz w:val="24"/>
          <w:szCs w:val="24"/>
        </w:rPr>
        <w:t xml:space="preserve"> </w:t>
      </w:r>
    </w:p>
    <w:p w14:paraId="223A4405" w14:textId="77777777" w:rsidR="0098764A" w:rsidRDefault="0098764A" w:rsidP="00984872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15BDB0BF" w14:textId="07DF728D" w:rsidR="00984872" w:rsidRDefault="00984872" w:rsidP="00984872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Associate Member Committee Report: </w:t>
      </w:r>
    </w:p>
    <w:p w14:paraId="0B378288" w14:textId="73CED1A0" w:rsidR="00B91711" w:rsidRDefault="00B91711" w:rsidP="00984872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</w:t>
      </w:r>
      <w:r w:rsidR="00780B04">
        <w:rPr>
          <w:rFonts w:ascii="Arial" w:hAnsi="Arial" w:cs="Arial"/>
          <w:sz w:val="24"/>
          <w:szCs w:val="24"/>
        </w:rPr>
        <w:t xml:space="preserve"> </w:t>
      </w:r>
      <w:r w:rsidR="006C3656">
        <w:rPr>
          <w:rFonts w:ascii="Arial" w:hAnsi="Arial" w:cs="Arial"/>
          <w:sz w:val="24"/>
          <w:szCs w:val="24"/>
        </w:rPr>
        <w:t>as</w:t>
      </w:r>
      <w:r w:rsidR="00780B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submitted. </w:t>
      </w:r>
      <w:r w:rsidR="00D42DC1">
        <w:rPr>
          <w:rFonts w:ascii="Arial" w:hAnsi="Arial" w:cs="Arial"/>
          <w:sz w:val="24"/>
          <w:szCs w:val="24"/>
        </w:rPr>
        <w:t xml:space="preserve">It was noted that </w:t>
      </w:r>
      <w:r w:rsidR="00013577">
        <w:rPr>
          <w:rFonts w:ascii="Arial" w:hAnsi="Arial" w:cs="Arial"/>
          <w:sz w:val="24"/>
          <w:szCs w:val="24"/>
        </w:rPr>
        <w:t xml:space="preserve">Ms. Bokstrom had worked on support from the associates for </w:t>
      </w:r>
      <w:r w:rsidR="00134C3E">
        <w:rPr>
          <w:rFonts w:ascii="Arial" w:hAnsi="Arial" w:cs="Arial"/>
          <w:sz w:val="24"/>
          <w:szCs w:val="24"/>
        </w:rPr>
        <w:t>the convention</w:t>
      </w:r>
      <w:r w:rsidR="00013577">
        <w:rPr>
          <w:rFonts w:ascii="Arial" w:hAnsi="Arial" w:cs="Arial"/>
          <w:sz w:val="24"/>
          <w:szCs w:val="24"/>
        </w:rPr>
        <w:t xml:space="preserve"> with good success. </w:t>
      </w:r>
    </w:p>
    <w:p w14:paraId="303AA26F" w14:textId="73C21C72" w:rsidR="00FE4F96" w:rsidRPr="00013577" w:rsidRDefault="00FE4F96" w:rsidP="00013577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</w:p>
    <w:p w14:paraId="50383D89" w14:textId="7B611E5E" w:rsidR="00984872" w:rsidRPr="00252BB1" w:rsidRDefault="00984872" w:rsidP="00984872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Education Committee Report: </w:t>
      </w:r>
    </w:p>
    <w:p w14:paraId="2850DD4E" w14:textId="56CD348B" w:rsidR="006C3656" w:rsidRPr="00252BB1" w:rsidRDefault="00F503C0" w:rsidP="00F77490">
      <w:pPr>
        <w:spacing w:after="0" w:line="240" w:lineRule="auto"/>
        <w:ind w:left="144" w:right="144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84872">
        <w:rPr>
          <w:rFonts w:ascii="Arial" w:hAnsi="Arial" w:cs="Arial"/>
          <w:sz w:val="24"/>
          <w:szCs w:val="24"/>
        </w:rPr>
        <w:t xml:space="preserve">eport </w:t>
      </w:r>
      <w:r>
        <w:rPr>
          <w:rFonts w:ascii="Arial" w:hAnsi="Arial" w:cs="Arial"/>
          <w:sz w:val="24"/>
          <w:szCs w:val="24"/>
        </w:rPr>
        <w:t>as s</w:t>
      </w:r>
      <w:r w:rsidR="00984872">
        <w:rPr>
          <w:rFonts w:ascii="Arial" w:hAnsi="Arial" w:cs="Arial"/>
          <w:sz w:val="24"/>
          <w:szCs w:val="24"/>
        </w:rPr>
        <w:t>ubmitted.</w:t>
      </w:r>
      <w:r w:rsidR="00780B04">
        <w:rPr>
          <w:rFonts w:ascii="Arial" w:hAnsi="Arial" w:cs="Arial"/>
          <w:sz w:val="24"/>
          <w:szCs w:val="24"/>
        </w:rPr>
        <w:t xml:space="preserve"> </w:t>
      </w:r>
    </w:p>
    <w:p w14:paraId="6E121D65" w14:textId="77777777" w:rsidR="00984872" w:rsidRDefault="00984872" w:rsidP="009E5897">
      <w:pPr>
        <w:spacing w:after="0" w:line="240" w:lineRule="auto"/>
        <w:ind w:right="144"/>
        <w:rPr>
          <w:rFonts w:ascii="Arial" w:hAnsi="Arial" w:cs="Arial"/>
          <w:b/>
          <w:bCs/>
          <w:sz w:val="24"/>
          <w:szCs w:val="24"/>
        </w:rPr>
      </w:pPr>
    </w:p>
    <w:p w14:paraId="47FE9903" w14:textId="78461E1E" w:rsidR="00984872" w:rsidRPr="00252BB1" w:rsidRDefault="00984872" w:rsidP="00984872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Website Report: </w:t>
      </w:r>
    </w:p>
    <w:p w14:paraId="18E30BE7" w14:textId="6260F6C5" w:rsidR="0099575D" w:rsidRDefault="00297510" w:rsidP="0099575D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</w:t>
      </w:r>
      <w:r w:rsidR="00E3470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submitted. </w:t>
      </w:r>
    </w:p>
    <w:p w14:paraId="49FE2E0E" w14:textId="77777777" w:rsidR="00381719" w:rsidRPr="00252BB1" w:rsidRDefault="00381719" w:rsidP="00381719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07E94C14" w14:textId="77777777" w:rsidR="000B7D07" w:rsidRPr="00252BB1" w:rsidRDefault="000B7D07" w:rsidP="000B7D0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Marketing Committee Report: </w:t>
      </w:r>
    </w:p>
    <w:p w14:paraId="3E110E41" w14:textId="7D5F76BC" w:rsidR="00C0411A" w:rsidRDefault="00D50311" w:rsidP="00AB56F4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as submitted. </w:t>
      </w:r>
      <w:r w:rsidR="00E44843">
        <w:rPr>
          <w:rFonts w:ascii="Arial" w:hAnsi="Arial" w:cs="Arial"/>
          <w:sz w:val="24"/>
          <w:szCs w:val="24"/>
        </w:rPr>
        <w:t xml:space="preserve"> </w:t>
      </w:r>
    </w:p>
    <w:p w14:paraId="64CF83C0" w14:textId="77777777" w:rsidR="00C0411A" w:rsidRDefault="00C0411A" w:rsidP="00C0411A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688724E8" w14:textId="7C806BBD" w:rsidR="00980854" w:rsidRPr="00252BB1" w:rsidRDefault="00980854" w:rsidP="00C0411A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bCs/>
          <w:sz w:val="24"/>
          <w:szCs w:val="24"/>
        </w:rPr>
        <w:t xml:space="preserve">Region Reports: </w:t>
      </w:r>
    </w:p>
    <w:p w14:paraId="45B6E4ED" w14:textId="3CE7C69F" w:rsidR="00C3316B" w:rsidRDefault="00980854" w:rsidP="000B7D0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980854">
        <w:rPr>
          <w:rFonts w:ascii="Arial" w:hAnsi="Arial" w:cs="Arial"/>
          <w:b/>
          <w:sz w:val="24"/>
          <w:szCs w:val="24"/>
        </w:rPr>
        <w:t>South: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0B50">
        <w:rPr>
          <w:rFonts w:ascii="Arial" w:hAnsi="Arial" w:cs="Arial"/>
          <w:sz w:val="24"/>
          <w:szCs w:val="24"/>
        </w:rPr>
        <w:t xml:space="preserve">Report as submitted. </w:t>
      </w:r>
    </w:p>
    <w:p w14:paraId="2EBB936B" w14:textId="6D134B5B" w:rsidR="00005114" w:rsidRDefault="00005114" w:rsidP="000B7D07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07B01968" w14:textId="459352E2" w:rsidR="009368E0" w:rsidRDefault="00181581" w:rsidP="00A863EC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A6207F">
        <w:rPr>
          <w:rFonts w:ascii="Arial" w:hAnsi="Arial" w:cs="Arial"/>
          <w:b/>
          <w:sz w:val="24"/>
          <w:szCs w:val="24"/>
        </w:rPr>
        <w:t>Mid-Atlantic:</w:t>
      </w:r>
      <w:r>
        <w:rPr>
          <w:rFonts w:ascii="Arial" w:hAnsi="Arial" w:cs="Arial"/>
          <w:sz w:val="24"/>
          <w:szCs w:val="24"/>
        </w:rPr>
        <w:t xml:space="preserve"> </w:t>
      </w:r>
      <w:r w:rsidR="007A0B50">
        <w:rPr>
          <w:rFonts w:ascii="Arial" w:hAnsi="Arial" w:cs="Arial"/>
          <w:sz w:val="24"/>
          <w:szCs w:val="24"/>
        </w:rPr>
        <w:t xml:space="preserve">Report </w:t>
      </w:r>
      <w:r w:rsidR="00A863EC">
        <w:rPr>
          <w:rFonts w:ascii="Arial" w:hAnsi="Arial" w:cs="Arial"/>
          <w:sz w:val="24"/>
          <w:szCs w:val="24"/>
        </w:rPr>
        <w:t>not</w:t>
      </w:r>
      <w:r w:rsidR="007A0B50">
        <w:rPr>
          <w:rFonts w:ascii="Arial" w:hAnsi="Arial" w:cs="Arial"/>
          <w:sz w:val="24"/>
          <w:szCs w:val="24"/>
        </w:rPr>
        <w:t xml:space="preserve"> </w:t>
      </w:r>
      <w:r w:rsidR="00134C3E">
        <w:rPr>
          <w:rFonts w:ascii="Arial" w:hAnsi="Arial" w:cs="Arial"/>
          <w:sz w:val="24"/>
          <w:szCs w:val="24"/>
        </w:rPr>
        <w:t>submitted,</w:t>
      </w:r>
      <w:r w:rsidR="00013577">
        <w:rPr>
          <w:rFonts w:ascii="Arial" w:hAnsi="Arial" w:cs="Arial"/>
          <w:sz w:val="24"/>
          <w:szCs w:val="24"/>
        </w:rPr>
        <w:t xml:space="preserve"> however Mr. Banker reported that installers were as busy as ever</w:t>
      </w:r>
      <w:r w:rsidR="007A0B50">
        <w:rPr>
          <w:rFonts w:ascii="Arial" w:hAnsi="Arial" w:cs="Arial"/>
          <w:sz w:val="24"/>
          <w:szCs w:val="24"/>
        </w:rPr>
        <w:t xml:space="preserve">. </w:t>
      </w:r>
    </w:p>
    <w:p w14:paraId="332B5E28" w14:textId="77777777" w:rsidR="00A863EC" w:rsidRDefault="00A863EC" w:rsidP="00A863EC">
      <w:pPr>
        <w:spacing w:after="0" w:line="240" w:lineRule="auto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3459971C" w14:textId="0AFD4205" w:rsidR="00780B04" w:rsidRDefault="009368E0" w:rsidP="0050343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Central: </w:t>
      </w:r>
      <w:r w:rsidR="00C36AC7">
        <w:rPr>
          <w:rFonts w:ascii="Arial" w:hAnsi="Arial" w:cs="Arial"/>
          <w:bCs/>
          <w:sz w:val="24"/>
          <w:szCs w:val="24"/>
        </w:rPr>
        <w:t xml:space="preserve">Report </w:t>
      </w:r>
      <w:r w:rsidR="00113CDE">
        <w:rPr>
          <w:rFonts w:ascii="Arial" w:hAnsi="Arial" w:cs="Arial"/>
          <w:bCs/>
          <w:sz w:val="24"/>
          <w:szCs w:val="24"/>
        </w:rPr>
        <w:t>as submitted.</w:t>
      </w:r>
      <w:r w:rsidR="00BA365B">
        <w:rPr>
          <w:rFonts w:ascii="Arial" w:hAnsi="Arial" w:cs="Arial"/>
          <w:bCs/>
          <w:sz w:val="24"/>
          <w:szCs w:val="24"/>
        </w:rPr>
        <w:t xml:space="preserve"> </w:t>
      </w:r>
      <w:r w:rsidR="00013577">
        <w:rPr>
          <w:rFonts w:ascii="Arial" w:hAnsi="Arial" w:cs="Arial"/>
          <w:bCs/>
          <w:sz w:val="24"/>
          <w:szCs w:val="24"/>
        </w:rPr>
        <w:t>Mr. Dubose presented Ronald Zivin and Nancy Proctor as candidates for Lifetime membership.</w:t>
      </w:r>
    </w:p>
    <w:p w14:paraId="30DA6E7E" w14:textId="46CDA5D9" w:rsidR="00013577" w:rsidRDefault="00013577" w:rsidP="0050343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5A3465F1" w14:textId="0AC10559" w:rsidR="00013577" w:rsidRPr="00013577" w:rsidRDefault="00013577" w:rsidP="00013577">
      <w:pPr>
        <w:numPr>
          <w:ilvl w:val="0"/>
          <w:numId w:val="1"/>
        </w:num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>: A motion was made</w:t>
      </w:r>
      <w:r w:rsidRPr="00252BB1">
        <w:rPr>
          <w:rFonts w:ascii="Arial" w:hAnsi="Arial" w:cs="Arial"/>
          <w:sz w:val="24"/>
          <w:szCs w:val="24"/>
        </w:rPr>
        <w:t xml:space="preserve"> and seconded </w:t>
      </w:r>
      <w:r>
        <w:rPr>
          <w:rFonts w:ascii="Arial" w:hAnsi="Arial" w:cs="Arial"/>
          <w:sz w:val="24"/>
          <w:szCs w:val="24"/>
        </w:rPr>
        <w:t>to bestow Lifetime membership on Nancy Proctor and Ron Zivin</w:t>
      </w:r>
      <w:r w:rsidRPr="00252BB1">
        <w:rPr>
          <w:rFonts w:ascii="Arial" w:hAnsi="Arial" w:cs="Arial"/>
          <w:sz w:val="24"/>
          <w:szCs w:val="24"/>
        </w:rPr>
        <w:t>. The motion passed unanimously.</w:t>
      </w:r>
    </w:p>
    <w:p w14:paraId="019A165C" w14:textId="77777777" w:rsidR="007C79C4" w:rsidRDefault="007C79C4" w:rsidP="0050343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51BA2C5B" w14:textId="29F6CBE6" w:rsidR="00730983" w:rsidRDefault="00147CBA" w:rsidP="0050343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  <w:r w:rsidRPr="00147CBA">
        <w:rPr>
          <w:rFonts w:ascii="Arial" w:hAnsi="Arial" w:cs="Arial"/>
          <w:b/>
          <w:bCs/>
          <w:sz w:val="24"/>
          <w:szCs w:val="24"/>
        </w:rPr>
        <w:t xml:space="preserve">Northeast: </w:t>
      </w:r>
      <w:r w:rsidR="00C36AC7">
        <w:rPr>
          <w:rFonts w:ascii="Arial" w:hAnsi="Arial" w:cs="Arial"/>
          <w:bCs/>
          <w:sz w:val="24"/>
          <w:szCs w:val="24"/>
        </w:rPr>
        <w:t>Report</w:t>
      </w:r>
      <w:r w:rsidR="00DF7580">
        <w:rPr>
          <w:rFonts w:ascii="Arial" w:hAnsi="Arial" w:cs="Arial"/>
          <w:bCs/>
          <w:sz w:val="24"/>
          <w:szCs w:val="24"/>
        </w:rPr>
        <w:t xml:space="preserve"> </w:t>
      </w:r>
      <w:r w:rsidR="00F77490">
        <w:rPr>
          <w:rFonts w:ascii="Arial" w:hAnsi="Arial" w:cs="Arial"/>
          <w:bCs/>
          <w:sz w:val="24"/>
          <w:szCs w:val="24"/>
        </w:rPr>
        <w:t>as</w:t>
      </w:r>
      <w:r w:rsidR="00C36AC7">
        <w:rPr>
          <w:rFonts w:ascii="Arial" w:hAnsi="Arial" w:cs="Arial"/>
          <w:bCs/>
          <w:sz w:val="24"/>
          <w:szCs w:val="24"/>
        </w:rPr>
        <w:t xml:space="preserve"> submitted. </w:t>
      </w:r>
    </w:p>
    <w:p w14:paraId="604824CE" w14:textId="77777777" w:rsidR="00C36AC7" w:rsidRDefault="00C36AC7" w:rsidP="00503431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</w:p>
    <w:p w14:paraId="408E943D" w14:textId="1AE5DC29" w:rsidR="00DF084D" w:rsidRDefault="00250086" w:rsidP="00013577">
      <w:pPr>
        <w:spacing w:after="0" w:line="240" w:lineRule="auto"/>
        <w:ind w:left="144" w:right="144"/>
        <w:rPr>
          <w:rFonts w:ascii="Arial" w:hAnsi="Arial" w:cs="Arial"/>
          <w:bCs/>
          <w:sz w:val="24"/>
          <w:szCs w:val="24"/>
        </w:rPr>
      </w:pPr>
      <w:r w:rsidRPr="00250086">
        <w:rPr>
          <w:rFonts w:ascii="Arial" w:hAnsi="Arial" w:cs="Arial"/>
          <w:b/>
          <w:bCs/>
          <w:sz w:val="24"/>
          <w:szCs w:val="24"/>
        </w:rPr>
        <w:t>West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C36AC7">
        <w:rPr>
          <w:rFonts w:ascii="Arial" w:hAnsi="Arial" w:cs="Arial"/>
          <w:bCs/>
          <w:sz w:val="24"/>
          <w:szCs w:val="24"/>
        </w:rPr>
        <w:t xml:space="preserve">Report </w:t>
      </w:r>
      <w:r w:rsidR="00AD55A2">
        <w:rPr>
          <w:rFonts w:ascii="Arial" w:hAnsi="Arial" w:cs="Arial"/>
          <w:bCs/>
          <w:sz w:val="24"/>
          <w:szCs w:val="24"/>
        </w:rPr>
        <w:t xml:space="preserve">as </w:t>
      </w:r>
      <w:r w:rsidR="00C36AC7">
        <w:rPr>
          <w:rFonts w:ascii="Arial" w:hAnsi="Arial" w:cs="Arial"/>
          <w:bCs/>
          <w:sz w:val="24"/>
          <w:szCs w:val="24"/>
        </w:rPr>
        <w:t>submitted.</w:t>
      </w:r>
      <w:r w:rsidR="00C448A4">
        <w:rPr>
          <w:rFonts w:ascii="Arial" w:hAnsi="Arial" w:cs="Arial"/>
          <w:bCs/>
          <w:sz w:val="24"/>
          <w:szCs w:val="24"/>
        </w:rPr>
        <w:t xml:space="preserve"> </w:t>
      </w:r>
      <w:r w:rsidR="00DF084D">
        <w:rPr>
          <w:rFonts w:ascii="Arial" w:hAnsi="Arial" w:cs="Arial"/>
          <w:bCs/>
          <w:sz w:val="24"/>
          <w:szCs w:val="24"/>
        </w:rPr>
        <w:t xml:space="preserve"> </w:t>
      </w:r>
    </w:p>
    <w:p w14:paraId="7F3BE170" w14:textId="37449002" w:rsidR="00013577" w:rsidRDefault="00013577" w:rsidP="00013577">
      <w:pPr>
        <w:spacing w:after="0" w:line="240" w:lineRule="auto"/>
        <w:ind w:left="144" w:right="144"/>
        <w:rPr>
          <w:rFonts w:ascii="Arial" w:hAnsi="Arial" w:cs="Arial"/>
          <w:kern w:val="28"/>
          <w:sz w:val="24"/>
          <w:szCs w:val="24"/>
        </w:rPr>
      </w:pPr>
    </w:p>
    <w:p w14:paraId="5C555C30" w14:textId="37B8C547" w:rsidR="00013577" w:rsidRPr="00013577" w:rsidRDefault="00013577" w:rsidP="00013577">
      <w:pPr>
        <w:spacing w:after="0" w:line="240" w:lineRule="auto"/>
        <w:ind w:left="144" w:right="144"/>
        <w:rPr>
          <w:rFonts w:ascii="Arial" w:hAnsi="Arial" w:cs="Arial"/>
          <w:b/>
          <w:bCs/>
          <w:kern w:val="28"/>
          <w:sz w:val="24"/>
          <w:szCs w:val="24"/>
        </w:rPr>
      </w:pPr>
      <w:r w:rsidRPr="00013577">
        <w:rPr>
          <w:rFonts w:ascii="Arial" w:hAnsi="Arial" w:cs="Arial"/>
          <w:b/>
          <w:bCs/>
          <w:kern w:val="28"/>
          <w:sz w:val="24"/>
          <w:szCs w:val="24"/>
        </w:rPr>
        <w:t>New Business:</w:t>
      </w:r>
    </w:p>
    <w:p w14:paraId="467503B2" w14:textId="593A44B1" w:rsidR="00013577" w:rsidRPr="00E00695" w:rsidRDefault="00013577" w:rsidP="00013577">
      <w:pPr>
        <w:spacing w:after="0" w:line="240" w:lineRule="auto"/>
        <w:ind w:left="144" w:right="144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Board Incentives:</w:t>
      </w:r>
    </w:p>
    <w:p w14:paraId="5CB208E1" w14:textId="0ED1FA2C" w:rsidR="0023403C" w:rsidRDefault="00013577" w:rsidP="00DF084D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13577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was had on reinstitution of incentives to the board.</w:t>
      </w:r>
    </w:p>
    <w:p w14:paraId="28771718" w14:textId="7BBDB487" w:rsidR="00013577" w:rsidRDefault="00013577" w:rsidP="00DF084D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</w:p>
    <w:p w14:paraId="67705DAB" w14:textId="25F2A31E" w:rsidR="00013577" w:rsidRPr="007E4AA4" w:rsidRDefault="00013577" w:rsidP="00013577">
      <w:pPr>
        <w:numPr>
          <w:ilvl w:val="0"/>
          <w:numId w:val="1"/>
        </w:num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t>ACTION</w:t>
      </w:r>
      <w:r w:rsidRPr="00252BB1">
        <w:rPr>
          <w:rFonts w:ascii="Arial" w:hAnsi="Arial" w:cs="Arial"/>
          <w:kern w:val="28"/>
          <w:sz w:val="24"/>
          <w:szCs w:val="24"/>
        </w:rPr>
        <w:t>: A motion was made</w:t>
      </w:r>
      <w:r w:rsidRPr="00252BB1">
        <w:rPr>
          <w:rFonts w:ascii="Arial" w:hAnsi="Arial" w:cs="Arial"/>
          <w:sz w:val="24"/>
          <w:szCs w:val="24"/>
        </w:rPr>
        <w:t xml:space="preserve"> and seconded </w:t>
      </w:r>
      <w:r>
        <w:rPr>
          <w:rFonts w:ascii="Arial" w:hAnsi="Arial" w:cs="Arial"/>
          <w:sz w:val="24"/>
          <w:szCs w:val="24"/>
        </w:rPr>
        <w:t>to review the topic of Board incentives annually at the in-person meeting with consideration being given to paying annual convention or dues for 11 Board Members</w:t>
      </w:r>
      <w:r w:rsidR="00E16218">
        <w:rPr>
          <w:rFonts w:ascii="Arial" w:hAnsi="Arial" w:cs="Arial"/>
          <w:sz w:val="24"/>
          <w:szCs w:val="24"/>
        </w:rPr>
        <w:t xml:space="preserve"> in the positions of Executive Committee (5), Region Directors (5) Associate chair (1). The motion passed unanimously.</w:t>
      </w:r>
    </w:p>
    <w:p w14:paraId="37C3A3D1" w14:textId="77777777" w:rsidR="00013577" w:rsidRPr="00013577" w:rsidRDefault="00013577" w:rsidP="00DF084D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</w:p>
    <w:p w14:paraId="1B89D1EC" w14:textId="6FCB3DE8" w:rsidR="00E9096E" w:rsidRDefault="00E9096E" w:rsidP="009A0C49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sz w:val="24"/>
          <w:szCs w:val="24"/>
        </w:rPr>
        <w:t xml:space="preserve">Being no further business . . . </w:t>
      </w:r>
    </w:p>
    <w:p w14:paraId="6312D8BA" w14:textId="77777777" w:rsidR="006A3173" w:rsidRPr="00252BB1" w:rsidRDefault="006A3173" w:rsidP="009A0C49">
      <w:pPr>
        <w:spacing w:after="0" w:line="240" w:lineRule="auto"/>
        <w:ind w:right="144"/>
        <w:rPr>
          <w:rFonts w:ascii="Arial" w:hAnsi="Arial" w:cs="Arial"/>
          <w:sz w:val="24"/>
          <w:szCs w:val="24"/>
        </w:rPr>
      </w:pPr>
    </w:p>
    <w:p w14:paraId="62754459" w14:textId="51D74267" w:rsidR="006251F3" w:rsidRPr="007E4AA4" w:rsidRDefault="00D03709" w:rsidP="007E4AA4">
      <w:pPr>
        <w:numPr>
          <w:ilvl w:val="0"/>
          <w:numId w:val="1"/>
        </w:num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  <w:r w:rsidRPr="00252BB1">
        <w:rPr>
          <w:rFonts w:ascii="Arial" w:hAnsi="Arial" w:cs="Arial"/>
          <w:b/>
          <w:kern w:val="28"/>
          <w:sz w:val="24"/>
          <w:szCs w:val="24"/>
        </w:rPr>
        <w:lastRenderedPageBreak/>
        <w:t>ACTION</w:t>
      </w:r>
      <w:r w:rsidRPr="00252BB1">
        <w:rPr>
          <w:rFonts w:ascii="Arial" w:hAnsi="Arial" w:cs="Arial"/>
          <w:kern w:val="28"/>
          <w:sz w:val="24"/>
          <w:szCs w:val="24"/>
        </w:rPr>
        <w:t>: A motion was made</w:t>
      </w:r>
      <w:r w:rsidR="00E9096E" w:rsidRPr="00252BB1">
        <w:rPr>
          <w:rFonts w:ascii="Arial" w:hAnsi="Arial" w:cs="Arial"/>
          <w:sz w:val="24"/>
          <w:szCs w:val="24"/>
        </w:rPr>
        <w:t xml:space="preserve"> and seconded at </w:t>
      </w:r>
      <w:r w:rsidR="001A06F1">
        <w:rPr>
          <w:rFonts w:ascii="Arial" w:hAnsi="Arial" w:cs="Arial"/>
          <w:sz w:val="24"/>
          <w:szCs w:val="24"/>
        </w:rPr>
        <w:t>9:</w:t>
      </w:r>
      <w:r w:rsidR="00E16218">
        <w:rPr>
          <w:rFonts w:ascii="Arial" w:hAnsi="Arial" w:cs="Arial"/>
          <w:sz w:val="24"/>
          <w:szCs w:val="24"/>
        </w:rPr>
        <w:t>1</w:t>
      </w:r>
      <w:r w:rsidR="00DF084D">
        <w:rPr>
          <w:rFonts w:ascii="Arial" w:hAnsi="Arial" w:cs="Arial"/>
          <w:sz w:val="24"/>
          <w:szCs w:val="24"/>
        </w:rPr>
        <w:t>5</w:t>
      </w:r>
      <w:r w:rsidR="00745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PM </w:t>
      </w:r>
      <w:r w:rsidR="00E1621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</w:t>
      </w:r>
      <w:r w:rsidR="00E9096E" w:rsidRPr="00252BB1">
        <w:rPr>
          <w:rFonts w:ascii="Arial" w:hAnsi="Arial" w:cs="Arial"/>
          <w:sz w:val="24"/>
          <w:szCs w:val="24"/>
        </w:rPr>
        <w:t xml:space="preserve"> to adjourn the Board of Directors meeting. The motion passed unanimously.</w:t>
      </w:r>
    </w:p>
    <w:p w14:paraId="47CBEAEA" w14:textId="77777777" w:rsidR="006251F3" w:rsidRDefault="006251F3" w:rsidP="0050343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74FFF204" w14:textId="77777777" w:rsidR="006251F3" w:rsidRDefault="006251F3" w:rsidP="0050343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p w14:paraId="19F46995" w14:textId="77777777" w:rsidR="006251F3" w:rsidRDefault="006251F3" w:rsidP="00503431">
      <w:pPr>
        <w:spacing w:after="0" w:line="240" w:lineRule="auto"/>
        <w:ind w:left="144" w:right="144"/>
        <w:rPr>
          <w:rFonts w:ascii="Arial" w:hAnsi="Arial" w:cs="Arial"/>
          <w:sz w:val="24"/>
          <w:szCs w:val="24"/>
        </w:rPr>
      </w:pPr>
    </w:p>
    <w:sectPr w:rsidR="006251F3" w:rsidSect="00FC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591"/>
    <w:multiLevelType w:val="hybridMultilevel"/>
    <w:tmpl w:val="DF3A3106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5406013"/>
    <w:multiLevelType w:val="hybridMultilevel"/>
    <w:tmpl w:val="FD600C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24E4E56"/>
    <w:multiLevelType w:val="hybridMultilevel"/>
    <w:tmpl w:val="1462395A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ED8612E"/>
    <w:multiLevelType w:val="hybridMultilevel"/>
    <w:tmpl w:val="CFB04D1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1CF129F"/>
    <w:multiLevelType w:val="hybridMultilevel"/>
    <w:tmpl w:val="3C0CF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631B"/>
    <w:multiLevelType w:val="hybridMultilevel"/>
    <w:tmpl w:val="B208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5121"/>
    <w:multiLevelType w:val="hybridMultilevel"/>
    <w:tmpl w:val="6E8A43A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51212298"/>
    <w:multiLevelType w:val="hybridMultilevel"/>
    <w:tmpl w:val="B922FD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586287">
    <w:abstractNumId w:val="7"/>
  </w:num>
  <w:num w:numId="2" w16cid:durableId="18510494">
    <w:abstractNumId w:val="1"/>
  </w:num>
  <w:num w:numId="3" w16cid:durableId="1787505636">
    <w:abstractNumId w:val="0"/>
  </w:num>
  <w:num w:numId="4" w16cid:durableId="634800753">
    <w:abstractNumId w:val="5"/>
  </w:num>
  <w:num w:numId="5" w16cid:durableId="1818838844">
    <w:abstractNumId w:val="2"/>
  </w:num>
  <w:num w:numId="6" w16cid:durableId="1186864346">
    <w:abstractNumId w:val="4"/>
  </w:num>
  <w:num w:numId="7" w16cid:durableId="1516991529">
    <w:abstractNumId w:val="3"/>
  </w:num>
  <w:num w:numId="8" w16cid:durableId="1007908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E"/>
    <w:rsid w:val="00005114"/>
    <w:rsid w:val="00013577"/>
    <w:rsid w:val="000179AA"/>
    <w:rsid w:val="00023CD6"/>
    <w:rsid w:val="00027019"/>
    <w:rsid w:val="00035F10"/>
    <w:rsid w:val="00036E4E"/>
    <w:rsid w:val="000375B7"/>
    <w:rsid w:val="0004693E"/>
    <w:rsid w:val="00052462"/>
    <w:rsid w:val="00072F2D"/>
    <w:rsid w:val="00094464"/>
    <w:rsid w:val="000A1D14"/>
    <w:rsid w:val="000B7692"/>
    <w:rsid w:val="000B7D07"/>
    <w:rsid w:val="000D28AA"/>
    <w:rsid w:val="000D430F"/>
    <w:rsid w:val="000D5F8D"/>
    <w:rsid w:val="000F2F1D"/>
    <w:rsid w:val="000F5374"/>
    <w:rsid w:val="00113CDE"/>
    <w:rsid w:val="0012127F"/>
    <w:rsid w:val="001271EA"/>
    <w:rsid w:val="00133D97"/>
    <w:rsid w:val="00134C3E"/>
    <w:rsid w:val="00140408"/>
    <w:rsid w:val="00143665"/>
    <w:rsid w:val="00147CBA"/>
    <w:rsid w:val="0015607D"/>
    <w:rsid w:val="001608F1"/>
    <w:rsid w:val="00163755"/>
    <w:rsid w:val="00181581"/>
    <w:rsid w:val="00186A55"/>
    <w:rsid w:val="00187D6D"/>
    <w:rsid w:val="0019168D"/>
    <w:rsid w:val="001A06F1"/>
    <w:rsid w:val="001D3650"/>
    <w:rsid w:val="001F0678"/>
    <w:rsid w:val="001F61B3"/>
    <w:rsid w:val="00202909"/>
    <w:rsid w:val="0021587A"/>
    <w:rsid w:val="0021793F"/>
    <w:rsid w:val="002243C1"/>
    <w:rsid w:val="0023403C"/>
    <w:rsid w:val="00250086"/>
    <w:rsid w:val="00252BB1"/>
    <w:rsid w:val="00266A79"/>
    <w:rsid w:val="00275CE3"/>
    <w:rsid w:val="00291AA8"/>
    <w:rsid w:val="002941DF"/>
    <w:rsid w:val="00297510"/>
    <w:rsid w:val="002A10DA"/>
    <w:rsid w:val="002B012F"/>
    <w:rsid w:val="002B3E76"/>
    <w:rsid w:val="002C3378"/>
    <w:rsid w:val="002C3A87"/>
    <w:rsid w:val="002D4B41"/>
    <w:rsid w:val="002E692E"/>
    <w:rsid w:val="002F37ED"/>
    <w:rsid w:val="0030285F"/>
    <w:rsid w:val="00302A02"/>
    <w:rsid w:val="00314076"/>
    <w:rsid w:val="00322FCC"/>
    <w:rsid w:val="00326B59"/>
    <w:rsid w:val="00330329"/>
    <w:rsid w:val="00333EF0"/>
    <w:rsid w:val="0034006E"/>
    <w:rsid w:val="003402B3"/>
    <w:rsid w:val="0034577F"/>
    <w:rsid w:val="00346268"/>
    <w:rsid w:val="00353A6F"/>
    <w:rsid w:val="00354971"/>
    <w:rsid w:val="003652B5"/>
    <w:rsid w:val="003725B0"/>
    <w:rsid w:val="00376A49"/>
    <w:rsid w:val="00377CFA"/>
    <w:rsid w:val="00381719"/>
    <w:rsid w:val="003C0CA5"/>
    <w:rsid w:val="003C656E"/>
    <w:rsid w:val="003D3095"/>
    <w:rsid w:val="003D5CD8"/>
    <w:rsid w:val="003F55AB"/>
    <w:rsid w:val="003F6018"/>
    <w:rsid w:val="003F6878"/>
    <w:rsid w:val="003F746D"/>
    <w:rsid w:val="00400019"/>
    <w:rsid w:val="00410864"/>
    <w:rsid w:val="00417004"/>
    <w:rsid w:val="0041721F"/>
    <w:rsid w:val="00425BA5"/>
    <w:rsid w:val="00431C13"/>
    <w:rsid w:val="00435A49"/>
    <w:rsid w:val="004634D1"/>
    <w:rsid w:val="00472160"/>
    <w:rsid w:val="004838B9"/>
    <w:rsid w:val="00492410"/>
    <w:rsid w:val="0049734B"/>
    <w:rsid w:val="004A02F4"/>
    <w:rsid w:val="004A6035"/>
    <w:rsid w:val="004B6440"/>
    <w:rsid w:val="004C24DF"/>
    <w:rsid w:val="004D4A95"/>
    <w:rsid w:val="004D751B"/>
    <w:rsid w:val="004E4602"/>
    <w:rsid w:val="004F454C"/>
    <w:rsid w:val="004F45E1"/>
    <w:rsid w:val="00503431"/>
    <w:rsid w:val="00504707"/>
    <w:rsid w:val="00506349"/>
    <w:rsid w:val="00507B7F"/>
    <w:rsid w:val="00520CC7"/>
    <w:rsid w:val="005329B8"/>
    <w:rsid w:val="005508A7"/>
    <w:rsid w:val="00553152"/>
    <w:rsid w:val="005636BB"/>
    <w:rsid w:val="00566E08"/>
    <w:rsid w:val="005720B3"/>
    <w:rsid w:val="00593B1D"/>
    <w:rsid w:val="00597621"/>
    <w:rsid w:val="005D60C9"/>
    <w:rsid w:val="005E533E"/>
    <w:rsid w:val="005F4E3A"/>
    <w:rsid w:val="00600268"/>
    <w:rsid w:val="00605C29"/>
    <w:rsid w:val="006223CE"/>
    <w:rsid w:val="00624291"/>
    <w:rsid w:val="006251F3"/>
    <w:rsid w:val="00625321"/>
    <w:rsid w:val="00654D85"/>
    <w:rsid w:val="00656489"/>
    <w:rsid w:val="0066067D"/>
    <w:rsid w:val="00661E7A"/>
    <w:rsid w:val="0066578F"/>
    <w:rsid w:val="00672757"/>
    <w:rsid w:val="006733D4"/>
    <w:rsid w:val="00694F65"/>
    <w:rsid w:val="00695174"/>
    <w:rsid w:val="00697254"/>
    <w:rsid w:val="006A3173"/>
    <w:rsid w:val="006C3656"/>
    <w:rsid w:val="006C512F"/>
    <w:rsid w:val="006D2020"/>
    <w:rsid w:val="006F5FC8"/>
    <w:rsid w:val="007039B5"/>
    <w:rsid w:val="007039CC"/>
    <w:rsid w:val="00703ECF"/>
    <w:rsid w:val="00704C0E"/>
    <w:rsid w:val="00711752"/>
    <w:rsid w:val="00713F1D"/>
    <w:rsid w:val="007152C2"/>
    <w:rsid w:val="00730983"/>
    <w:rsid w:val="00730D25"/>
    <w:rsid w:val="007339D1"/>
    <w:rsid w:val="0074535C"/>
    <w:rsid w:val="00750CFB"/>
    <w:rsid w:val="00752657"/>
    <w:rsid w:val="00776EE0"/>
    <w:rsid w:val="0077712D"/>
    <w:rsid w:val="00780B04"/>
    <w:rsid w:val="00784EED"/>
    <w:rsid w:val="007A0B50"/>
    <w:rsid w:val="007B11C2"/>
    <w:rsid w:val="007C34BA"/>
    <w:rsid w:val="007C41FB"/>
    <w:rsid w:val="007C79C4"/>
    <w:rsid w:val="007E4AA4"/>
    <w:rsid w:val="007F107C"/>
    <w:rsid w:val="007F3B92"/>
    <w:rsid w:val="007F578B"/>
    <w:rsid w:val="0080060E"/>
    <w:rsid w:val="0082687D"/>
    <w:rsid w:val="008274DD"/>
    <w:rsid w:val="00832511"/>
    <w:rsid w:val="0085007C"/>
    <w:rsid w:val="00850524"/>
    <w:rsid w:val="00860339"/>
    <w:rsid w:val="008662FF"/>
    <w:rsid w:val="00867122"/>
    <w:rsid w:val="00871045"/>
    <w:rsid w:val="00875817"/>
    <w:rsid w:val="00876654"/>
    <w:rsid w:val="00884777"/>
    <w:rsid w:val="008879A4"/>
    <w:rsid w:val="008962BC"/>
    <w:rsid w:val="00897018"/>
    <w:rsid w:val="008A24D3"/>
    <w:rsid w:val="008B02A2"/>
    <w:rsid w:val="008C2E03"/>
    <w:rsid w:val="008C43E9"/>
    <w:rsid w:val="008D7019"/>
    <w:rsid w:val="009002C9"/>
    <w:rsid w:val="0090465A"/>
    <w:rsid w:val="009239D0"/>
    <w:rsid w:val="009368E0"/>
    <w:rsid w:val="009402C0"/>
    <w:rsid w:val="009451FB"/>
    <w:rsid w:val="009527E2"/>
    <w:rsid w:val="0096298F"/>
    <w:rsid w:val="009668EB"/>
    <w:rsid w:val="00980854"/>
    <w:rsid w:val="00983A9B"/>
    <w:rsid w:val="00984872"/>
    <w:rsid w:val="00984A4C"/>
    <w:rsid w:val="0098764A"/>
    <w:rsid w:val="00991FFA"/>
    <w:rsid w:val="0099575D"/>
    <w:rsid w:val="009A0C49"/>
    <w:rsid w:val="009B2848"/>
    <w:rsid w:val="009B6449"/>
    <w:rsid w:val="009B7793"/>
    <w:rsid w:val="009C2C33"/>
    <w:rsid w:val="009C6790"/>
    <w:rsid w:val="009D33C7"/>
    <w:rsid w:val="009E3EBE"/>
    <w:rsid w:val="009E5897"/>
    <w:rsid w:val="009F111E"/>
    <w:rsid w:val="009F4B40"/>
    <w:rsid w:val="009F68F9"/>
    <w:rsid w:val="00A105DE"/>
    <w:rsid w:val="00A21269"/>
    <w:rsid w:val="00A21465"/>
    <w:rsid w:val="00A21A21"/>
    <w:rsid w:val="00A24BF1"/>
    <w:rsid w:val="00A30B6E"/>
    <w:rsid w:val="00A41FAC"/>
    <w:rsid w:val="00A42B47"/>
    <w:rsid w:val="00A4497E"/>
    <w:rsid w:val="00A46AC1"/>
    <w:rsid w:val="00A6207F"/>
    <w:rsid w:val="00A70BE6"/>
    <w:rsid w:val="00A715D3"/>
    <w:rsid w:val="00A736F3"/>
    <w:rsid w:val="00A863EC"/>
    <w:rsid w:val="00A91ECB"/>
    <w:rsid w:val="00A93639"/>
    <w:rsid w:val="00AA6AF2"/>
    <w:rsid w:val="00AB3EFD"/>
    <w:rsid w:val="00AB56F4"/>
    <w:rsid w:val="00AC23F3"/>
    <w:rsid w:val="00AC498A"/>
    <w:rsid w:val="00AD55A2"/>
    <w:rsid w:val="00AF3B16"/>
    <w:rsid w:val="00AF3CC5"/>
    <w:rsid w:val="00AF5C41"/>
    <w:rsid w:val="00B12F44"/>
    <w:rsid w:val="00B20AF6"/>
    <w:rsid w:val="00B34DA5"/>
    <w:rsid w:val="00B450B7"/>
    <w:rsid w:val="00B512E5"/>
    <w:rsid w:val="00B529AE"/>
    <w:rsid w:val="00B552C0"/>
    <w:rsid w:val="00B614BC"/>
    <w:rsid w:val="00B61602"/>
    <w:rsid w:val="00B839A9"/>
    <w:rsid w:val="00B91711"/>
    <w:rsid w:val="00B95E88"/>
    <w:rsid w:val="00B97887"/>
    <w:rsid w:val="00BA365B"/>
    <w:rsid w:val="00BC2D92"/>
    <w:rsid w:val="00BF1E90"/>
    <w:rsid w:val="00BF250A"/>
    <w:rsid w:val="00C0411A"/>
    <w:rsid w:val="00C04546"/>
    <w:rsid w:val="00C32913"/>
    <w:rsid w:val="00C3316B"/>
    <w:rsid w:val="00C36AC7"/>
    <w:rsid w:val="00C410F4"/>
    <w:rsid w:val="00C448A4"/>
    <w:rsid w:val="00C45435"/>
    <w:rsid w:val="00C640AE"/>
    <w:rsid w:val="00C70FB8"/>
    <w:rsid w:val="00C96902"/>
    <w:rsid w:val="00CB62C2"/>
    <w:rsid w:val="00CE1BB5"/>
    <w:rsid w:val="00CE7297"/>
    <w:rsid w:val="00CF062D"/>
    <w:rsid w:val="00CF19C7"/>
    <w:rsid w:val="00CF3DA3"/>
    <w:rsid w:val="00CF598A"/>
    <w:rsid w:val="00CF59E7"/>
    <w:rsid w:val="00CF62CD"/>
    <w:rsid w:val="00D03709"/>
    <w:rsid w:val="00D2424C"/>
    <w:rsid w:val="00D271C6"/>
    <w:rsid w:val="00D33684"/>
    <w:rsid w:val="00D339C4"/>
    <w:rsid w:val="00D42DC1"/>
    <w:rsid w:val="00D50311"/>
    <w:rsid w:val="00D54E3A"/>
    <w:rsid w:val="00D5520C"/>
    <w:rsid w:val="00D80861"/>
    <w:rsid w:val="00D829FC"/>
    <w:rsid w:val="00D94E51"/>
    <w:rsid w:val="00DD743D"/>
    <w:rsid w:val="00DE6867"/>
    <w:rsid w:val="00DE744D"/>
    <w:rsid w:val="00DF084D"/>
    <w:rsid w:val="00DF0A68"/>
    <w:rsid w:val="00DF37A6"/>
    <w:rsid w:val="00DF6120"/>
    <w:rsid w:val="00DF7580"/>
    <w:rsid w:val="00DF779E"/>
    <w:rsid w:val="00DF7F37"/>
    <w:rsid w:val="00E00695"/>
    <w:rsid w:val="00E02633"/>
    <w:rsid w:val="00E134F8"/>
    <w:rsid w:val="00E15808"/>
    <w:rsid w:val="00E15DEF"/>
    <w:rsid w:val="00E16218"/>
    <w:rsid w:val="00E27D31"/>
    <w:rsid w:val="00E3470F"/>
    <w:rsid w:val="00E44843"/>
    <w:rsid w:val="00E454FC"/>
    <w:rsid w:val="00E54FD8"/>
    <w:rsid w:val="00E553B5"/>
    <w:rsid w:val="00E66386"/>
    <w:rsid w:val="00E66FE6"/>
    <w:rsid w:val="00E70404"/>
    <w:rsid w:val="00E8437E"/>
    <w:rsid w:val="00E8611D"/>
    <w:rsid w:val="00E9096E"/>
    <w:rsid w:val="00E90993"/>
    <w:rsid w:val="00EC1C20"/>
    <w:rsid w:val="00EE648C"/>
    <w:rsid w:val="00F14323"/>
    <w:rsid w:val="00F16041"/>
    <w:rsid w:val="00F24B94"/>
    <w:rsid w:val="00F25AB0"/>
    <w:rsid w:val="00F460DB"/>
    <w:rsid w:val="00F503C0"/>
    <w:rsid w:val="00F53D83"/>
    <w:rsid w:val="00F65C2D"/>
    <w:rsid w:val="00F75DC9"/>
    <w:rsid w:val="00F77490"/>
    <w:rsid w:val="00F80547"/>
    <w:rsid w:val="00F81787"/>
    <w:rsid w:val="00F83EB7"/>
    <w:rsid w:val="00F87C6F"/>
    <w:rsid w:val="00F9359A"/>
    <w:rsid w:val="00F95EC9"/>
    <w:rsid w:val="00FA5770"/>
    <w:rsid w:val="00FC0F17"/>
    <w:rsid w:val="00FC20F0"/>
    <w:rsid w:val="00FE4F96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2364"/>
  <w15:chartTrackingRefBased/>
  <w15:docId w15:val="{BFAA9BA5-754C-4F99-88A5-0EF929A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0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2B31-9597-45C1-8654-D4B0F6C7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Lowe</dc:creator>
  <cp:keywords/>
  <dc:description/>
  <cp:lastModifiedBy>Nancy Terry</cp:lastModifiedBy>
  <cp:revision>51</cp:revision>
  <dcterms:created xsi:type="dcterms:W3CDTF">2021-02-09T19:39:00Z</dcterms:created>
  <dcterms:modified xsi:type="dcterms:W3CDTF">2022-12-19T17:36:00Z</dcterms:modified>
</cp:coreProperties>
</file>